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ACF">
        <w:rPr>
          <w:rFonts w:ascii="Times New Roman" w:hAnsi="Times New Roman" w:cs="Times New Roman"/>
          <w:b/>
          <w:bCs/>
          <w:sz w:val="24"/>
          <w:szCs w:val="24"/>
        </w:rPr>
        <w:t>POLYMERNÍ MATERIÁLY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Zkoušející: Ing. Jana Navrátilová, Ph.D.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D6ACF" w:rsidRPr="007D6ACF" w:rsidRDefault="009E37B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6ACF" w:rsidRPr="007D6ACF">
        <w:rPr>
          <w:rFonts w:ascii="Times New Roman" w:hAnsi="Times New Roman" w:cs="Times New Roman"/>
          <w:sz w:val="24"/>
          <w:szCs w:val="24"/>
        </w:rPr>
        <w:t>. Polyetyleny, monomer, postupy přípravy, struktura, vlastnosti a použití. PE-LD, PE</w:t>
      </w:r>
      <w:r w:rsidR="007D6ACF">
        <w:rPr>
          <w:rFonts w:ascii="Times New Roman" w:hAnsi="Times New Roman" w:cs="Times New Roman"/>
          <w:sz w:val="24"/>
          <w:szCs w:val="24"/>
        </w:rPr>
        <w:t>-</w:t>
      </w:r>
      <w:r w:rsidR="007D6ACF" w:rsidRPr="007D6ACF">
        <w:rPr>
          <w:rFonts w:ascii="Times New Roman" w:hAnsi="Times New Roman" w:cs="Times New Roman"/>
          <w:sz w:val="24"/>
          <w:szCs w:val="24"/>
        </w:rPr>
        <w:t>HD,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 xml:space="preserve">PE-UHMW. Kopolymery etylenu, monomery, postupy přípravy, vlastnosti PE-LLD, </w:t>
      </w:r>
      <w:r>
        <w:rPr>
          <w:rFonts w:ascii="Times New Roman" w:hAnsi="Times New Roman" w:cs="Times New Roman"/>
          <w:sz w:val="24"/>
          <w:szCs w:val="24"/>
        </w:rPr>
        <w:t xml:space="preserve">E/α-olefin, </w:t>
      </w:r>
      <w:r w:rsidRPr="007D6ACF">
        <w:rPr>
          <w:rFonts w:ascii="Times New Roman" w:hAnsi="Times New Roman" w:cs="Times New Roman"/>
          <w:sz w:val="24"/>
          <w:szCs w:val="24"/>
        </w:rPr>
        <w:t>E/EVA,</w:t>
      </w:r>
      <w:r w:rsidR="009E37BF">
        <w:rPr>
          <w:rFonts w:ascii="Times New Roman" w:hAnsi="Times New Roman" w:cs="Times New Roman"/>
          <w:sz w:val="24"/>
          <w:szCs w:val="24"/>
        </w:rPr>
        <w:t xml:space="preserve"> </w:t>
      </w:r>
      <w:r w:rsidRPr="007D6ACF">
        <w:rPr>
          <w:rFonts w:ascii="Times New Roman" w:hAnsi="Times New Roman" w:cs="Times New Roman"/>
          <w:sz w:val="24"/>
          <w:szCs w:val="24"/>
        </w:rPr>
        <w:t>E/MMK, EPM a EPDM.</w:t>
      </w:r>
    </w:p>
    <w:p w:rsidR="007D6ACF" w:rsidRPr="007D6ACF" w:rsidRDefault="009E37B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6ACF" w:rsidRPr="007D6ACF">
        <w:rPr>
          <w:rFonts w:ascii="Times New Roman" w:hAnsi="Times New Roman" w:cs="Times New Roman"/>
          <w:sz w:val="24"/>
          <w:szCs w:val="24"/>
        </w:rPr>
        <w:t>. Polypropylen, monomer, postupy přípravy, struktura, vlastnosti a použití. Jeho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kopolymery.</w:t>
      </w:r>
      <w:r w:rsidR="009E37BF">
        <w:rPr>
          <w:rFonts w:ascii="Times New Roman" w:hAnsi="Times New Roman" w:cs="Times New Roman"/>
          <w:sz w:val="24"/>
          <w:szCs w:val="24"/>
        </w:rPr>
        <w:t xml:space="preserve"> P</w:t>
      </w:r>
      <w:r w:rsidRPr="007D6ACF">
        <w:rPr>
          <w:rFonts w:ascii="Times New Roman" w:hAnsi="Times New Roman" w:cs="Times New Roman"/>
          <w:sz w:val="24"/>
          <w:szCs w:val="24"/>
        </w:rPr>
        <w:t>polybuten-1 a poly-4-metyl-1-penten, příprava, vlastnosti a použití.</w:t>
      </w:r>
    </w:p>
    <w:p w:rsidR="007D6ACF" w:rsidRPr="007D6ACF" w:rsidRDefault="009E37B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6ACF" w:rsidRPr="007D6A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Styrenové polymery. </w:t>
      </w:r>
      <w:r w:rsidR="007D6ACF" w:rsidRPr="007D6ACF">
        <w:rPr>
          <w:rFonts w:ascii="Times New Roman" w:hAnsi="Times New Roman" w:cs="Times New Roman"/>
          <w:sz w:val="24"/>
          <w:szCs w:val="24"/>
        </w:rPr>
        <w:t>Polystyren, monomer a jeho příprava, výrobní postupy polymeru, vlastnosti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CF" w:rsidRPr="007D6ACF">
        <w:rPr>
          <w:rFonts w:ascii="Times New Roman" w:hAnsi="Times New Roman" w:cs="Times New Roman"/>
          <w:sz w:val="24"/>
          <w:szCs w:val="24"/>
        </w:rPr>
        <w:t>zpracování a aplikace</w:t>
      </w:r>
      <w:r>
        <w:rPr>
          <w:rFonts w:ascii="Times New Roman" w:hAnsi="Times New Roman" w:cs="Times New Roman"/>
          <w:sz w:val="24"/>
          <w:szCs w:val="24"/>
        </w:rPr>
        <w:t>. EPS,</w:t>
      </w:r>
      <w:r w:rsidR="007D6ACF" w:rsidRPr="007D6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</w:t>
      </w:r>
      <w:r w:rsidR="007D6ACF" w:rsidRPr="007D6ACF">
        <w:rPr>
          <w:rFonts w:ascii="Times New Roman" w:hAnsi="Times New Roman" w:cs="Times New Roman"/>
          <w:sz w:val="24"/>
          <w:szCs w:val="24"/>
        </w:rPr>
        <w:t>PS, ABS, SAN, ASA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6ACF" w:rsidRPr="007D6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D6ACF" w:rsidRPr="007D6ACF">
        <w:rPr>
          <w:rFonts w:ascii="Times New Roman" w:hAnsi="Times New Roman" w:cs="Times New Roman"/>
          <w:sz w:val="24"/>
          <w:szCs w:val="24"/>
        </w:rPr>
        <w:t>ostupy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CF" w:rsidRPr="007D6ACF">
        <w:rPr>
          <w:rFonts w:ascii="Times New Roman" w:hAnsi="Times New Roman" w:cs="Times New Roman"/>
          <w:sz w:val="24"/>
          <w:szCs w:val="24"/>
        </w:rPr>
        <w:t>přípravy, vlastnosti a aplikace.</w:t>
      </w:r>
    </w:p>
    <w:p w:rsidR="007D6ACF" w:rsidRPr="007D6ACF" w:rsidRDefault="009E37B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6ACF" w:rsidRPr="007D6ACF">
        <w:rPr>
          <w:rFonts w:ascii="Times New Roman" w:hAnsi="Times New Roman" w:cs="Times New Roman"/>
          <w:sz w:val="24"/>
          <w:szCs w:val="24"/>
        </w:rPr>
        <w:t>. PVC, monomer, typy polymerace, charakterizace pomocí hodnoty K, vlastnosti a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použití v jednotlivých formách. Používané přísady.</w:t>
      </w:r>
      <w:r w:rsidR="009E37BF">
        <w:rPr>
          <w:rFonts w:ascii="Times New Roman" w:hAnsi="Times New Roman" w:cs="Times New Roman"/>
          <w:sz w:val="24"/>
          <w:szCs w:val="24"/>
        </w:rPr>
        <w:t xml:space="preserve"> K</w:t>
      </w:r>
      <w:r w:rsidRPr="007D6ACF">
        <w:rPr>
          <w:rFonts w:ascii="Times New Roman" w:hAnsi="Times New Roman" w:cs="Times New Roman"/>
          <w:sz w:val="24"/>
          <w:szCs w:val="24"/>
        </w:rPr>
        <w:t>opolymery vinylchloridu VC/VDC,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VC/VAC, VC/E/VAC a chlorovaný PVC. Způsoby přípravy a aplikace.</w:t>
      </w:r>
    </w:p>
    <w:p w:rsidR="007D6ACF" w:rsidRPr="007D6ACF" w:rsidRDefault="009E37B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6ACF" w:rsidRPr="007D6ACF">
        <w:rPr>
          <w:rFonts w:ascii="Times New Roman" w:hAnsi="Times New Roman" w:cs="Times New Roman"/>
          <w:sz w:val="24"/>
          <w:szCs w:val="24"/>
        </w:rPr>
        <w:t xml:space="preserve">. Vinylové polymery obecně a konkrétně PVAL, PVFM, PVB, </w:t>
      </w:r>
      <w:proofErr w:type="spellStart"/>
      <w:r w:rsidR="007D6ACF" w:rsidRPr="007D6ACF">
        <w:rPr>
          <w:rFonts w:ascii="Times New Roman" w:hAnsi="Times New Roman" w:cs="Times New Roman"/>
          <w:sz w:val="24"/>
          <w:szCs w:val="24"/>
        </w:rPr>
        <w:t>polyvinylétery</w:t>
      </w:r>
      <w:proofErr w:type="spellEnd"/>
      <w:r w:rsidR="007D6ACF" w:rsidRPr="007D6ACF">
        <w:rPr>
          <w:rFonts w:ascii="Times New Roman" w:hAnsi="Times New Roman" w:cs="Times New Roman"/>
          <w:sz w:val="24"/>
          <w:szCs w:val="24"/>
        </w:rPr>
        <w:t>, příprava,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vlastnosti a použití.</w:t>
      </w:r>
    </w:p>
    <w:p w:rsidR="007D6ACF" w:rsidRPr="007D6ACF" w:rsidRDefault="009E37B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6ACF" w:rsidRPr="007D6ACF">
        <w:rPr>
          <w:rFonts w:ascii="Times New Roman" w:hAnsi="Times New Roman" w:cs="Times New Roman"/>
          <w:sz w:val="24"/>
          <w:szCs w:val="24"/>
        </w:rPr>
        <w:t>. PMMA a jeho kopolymery MMA/S, MMA/AN, monomer a jeho příprava, výroba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polymerů – typy, vlastnosti a aplikace.</w:t>
      </w:r>
      <w:r w:rsidR="009E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CF">
        <w:rPr>
          <w:rFonts w:ascii="Times New Roman" w:hAnsi="Times New Roman" w:cs="Times New Roman"/>
          <w:sz w:val="24"/>
          <w:szCs w:val="24"/>
        </w:rPr>
        <w:t>Hydrogely</w:t>
      </w:r>
      <w:proofErr w:type="spellEnd"/>
      <w:r w:rsidRPr="007D6ACF">
        <w:rPr>
          <w:rFonts w:ascii="Times New Roman" w:hAnsi="Times New Roman" w:cs="Times New Roman"/>
          <w:sz w:val="24"/>
          <w:szCs w:val="24"/>
        </w:rPr>
        <w:t xml:space="preserve"> a PAN, příprava monomeru, výroba polymerů, vlastnosti a aplikace.</w:t>
      </w:r>
    </w:p>
    <w:p w:rsidR="007D6ACF" w:rsidRPr="007D6ACF" w:rsidRDefault="009E37B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6ACF" w:rsidRPr="007D6ACF">
        <w:rPr>
          <w:rFonts w:ascii="Times New Roman" w:hAnsi="Times New Roman" w:cs="Times New Roman"/>
          <w:sz w:val="24"/>
          <w:szCs w:val="24"/>
        </w:rPr>
        <w:t>. PTFE a jeho kopolymer, ETFE, získávání monomeru, výroba polymeru – typy,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vlastnosti, zpracování a aplikace včetně modifikací.</w:t>
      </w:r>
      <w:r w:rsidR="009E37BF">
        <w:rPr>
          <w:rFonts w:ascii="Times New Roman" w:hAnsi="Times New Roman" w:cs="Times New Roman"/>
          <w:sz w:val="24"/>
          <w:szCs w:val="24"/>
        </w:rPr>
        <w:t xml:space="preserve"> Další </w:t>
      </w:r>
      <w:proofErr w:type="spellStart"/>
      <w:r w:rsidR="009E37BF">
        <w:rPr>
          <w:rFonts w:ascii="Times New Roman" w:hAnsi="Times New Roman" w:cs="Times New Roman"/>
          <w:sz w:val="24"/>
          <w:szCs w:val="24"/>
        </w:rPr>
        <w:t>fluoroplasty</w:t>
      </w:r>
      <w:proofErr w:type="spellEnd"/>
      <w:r w:rsidR="009E37BF">
        <w:rPr>
          <w:rFonts w:ascii="Times New Roman" w:hAnsi="Times New Roman" w:cs="Times New Roman"/>
          <w:sz w:val="24"/>
          <w:szCs w:val="24"/>
        </w:rPr>
        <w:t>:</w:t>
      </w:r>
      <w:r w:rsidRPr="007D6ACF">
        <w:rPr>
          <w:rFonts w:ascii="Times New Roman" w:hAnsi="Times New Roman" w:cs="Times New Roman"/>
          <w:sz w:val="24"/>
          <w:szCs w:val="24"/>
        </w:rPr>
        <w:t xml:space="preserve"> PCTFE, PVF, PVDF a kopolymer </w:t>
      </w:r>
      <w:proofErr w:type="gramStart"/>
      <w:r w:rsidRPr="007D6ACF">
        <w:rPr>
          <w:rFonts w:ascii="Times New Roman" w:hAnsi="Times New Roman" w:cs="Times New Roman"/>
          <w:sz w:val="24"/>
          <w:szCs w:val="24"/>
        </w:rPr>
        <w:t>PFA</w:t>
      </w:r>
      <w:proofErr w:type="gramEnd"/>
      <w:r w:rsidRPr="007D6ACF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 w:rsidRPr="007D6ACF">
        <w:rPr>
          <w:rFonts w:ascii="Times New Roman" w:hAnsi="Times New Roman" w:cs="Times New Roman"/>
          <w:sz w:val="24"/>
          <w:szCs w:val="24"/>
        </w:rPr>
        <w:t>alkoxylovaný</w:t>
      </w:r>
      <w:proofErr w:type="spellEnd"/>
      <w:proofErr w:type="gramEnd"/>
      <w:r w:rsidRPr="007D6ACF">
        <w:rPr>
          <w:rFonts w:ascii="Times New Roman" w:hAnsi="Times New Roman" w:cs="Times New Roman"/>
          <w:sz w:val="24"/>
          <w:szCs w:val="24"/>
        </w:rPr>
        <w:t xml:space="preserve"> termoplast, výroba polymerů,</w:t>
      </w:r>
      <w:r w:rsidR="009E37BF">
        <w:rPr>
          <w:rFonts w:ascii="Times New Roman" w:hAnsi="Times New Roman" w:cs="Times New Roman"/>
          <w:sz w:val="24"/>
          <w:szCs w:val="24"/>
        </w:rPr>
        <w:t xml:space="preserve"> </w:t>
      </w:r>
      <w:r w:rsidRPr="007D6ACF">
        <w:rPr>
          <w:rFonts w:ascii="Times New Roman" w:hAnsi="Times New Roman" w:cs="Times New Roman"/>
          <w:sz w:val="24"/>
          <w:szCs w:val="24"/>
        </w:rPr>
        <w:t>vlastnosti a aplikace.</w:t>
      </w:r>
    </w:p>
    <w:p w:rsidR="007D6ACF" w:rsidRPr="007D6ACF" w:rsidRDefault="009E37B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6ACF" w:rsidRPr="007D6ACF">
        <w:rPr>
          <w:rFonts w:ascii="Times New Roman" w:hAnsi="Times New Roman" w:cs="Times New Roman"/>
          <w:sz w:val="24"/>
          <w:szCs w:val="24"/>
        </w:rPr>
        <w:t>. Pol</w:t>
      </w:r>
      <w:r>
        <w:rPr>
          <w:rFonts w:ascii="Times New Roman" w:hAnsi="Times New Roman" w:cs="Times New Roman"/>
          <w:sz w:val="24"/>
          <w:szCs w:val="24"/>
        </w:rPr>
        <w:t xml:space="preserve">yacetaly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polyétery</w:t>
      </w:r>
      <w:proofErr w:type="spellEnd"/>
      <w:r>
        <w:rPr>
          <w:rFonts w:ascii="Times New Roman" w:hAnsi="Times New Roman" w:cs="Times New Roman"/>
          <w:sz w:val="24"/>
          <w:szCs w:val="24"/>
        </w:rPr>
        <w:t>, POM, PPO,</w:t>
      </w:r>
      <w:r w:rsidR="007D6ACF" w:rsidRPr="007D6ACF">
        <w:rPr>
          <w:rFonts w:ascii="Times New Roman" w:hAnsi="Times New Roman" w:cs="Times New Roman"/>
          <w:sz w:val="24"/>
          <w:szCs w:val="24"/>
        </w:rPr>
        <w:t xml:space="preserve"> PEEK, </w:t>
      </w:r>
      <w:r>
        <w:rPr>
          <w:rFonts w:ascii="Times New Roman" w:hAnsi="Times New Roman" w:cs="Times New Roman"/>
          <w:sz w:val="24"/>
          <w:szCs w:val="24"/>
        </w:rPr>
        <w:t xml:space="preserve">PEOX a PPOX, </w:t>
      </w:r>
      <w:r w:rsidR="007D6ACF" w:rsidRPr="007D6ACF">
        <w:rPr>
          <w:rFonts w:ascii="Times New Roman" w:hAnsi="Times New Roman" w:cs="Times New Roman"/>
          <w:sz w:val="24"/>
          <w:szCs w:val="24"/>
        </w:rPr>
        <w:t>chemická struktura, příprava monomerů,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CF" w:rsidRPr="007D6ACF">
        <w:rPr>
          <w:rFonts w:ascii="Times New Roman" w:hAnsi="Times New Roman" w:cs="Times New Roman"/>
          <w:sz w:val="24"/>
          <w:szCs w:val="24"/>
        </w:rPr>
        <w:t>výroba polymerů, vlastnosti a použití.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CF" w:rsidRPr="007D6ACF">
        <w:rPr>
          <w:rFonts w:ascii="Times New Roman" w:hAnsi="Times New Roman" w:cs="Times New Roman"/>
          <w:sz w:val="24"/>
          <w:szCs w:val="24"/>
        </w:rPr>
        <w:t>Epoxidová pryskyřice, chemické složení, příprava pryskyřice, metody síťování</w:t>
      </w:r>
      <w:r w:rsidR="0010016D">
        <w:rPr>
          <w:rFonts w:ascii="Times New Roman" w:hAnsi="Times New Roman" w:cs="Times New Roman"/>
          <w:sz w:val="24"/>
          <w:szCs w:val="24"/>
        </w:rPr>
        <w:t xml:space="preserve"> </w:t>
      </w:r>
      <w:r w:rsidR="007D6ACF" w:rsidRPr="007D6ACF">
        <w:rPr>
          <w:rFonts w:ascii="Times New Roman" w:hAnsi="Times New Roman" w:cs="Times New Roman"/>
          <w:sz w:val="24"/>
          <w:szCs w:val="24"/>
        </w:rPr>
        <w:t>(vytvrzování), vlastnosti a aplikace.</w:t>
      </w:r>
    </w:p>
    <w:p w:rsidR="007D6ACF" w:rsidRPr="007D6ACF" w:rsidRDefault="0010016D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6ACF" w:rsidRPr="007D6ACF">
        <w:rPr>
          <w:rFonts w:ascii="Times New Roman" w:hAnsi="Times New Roman" w:cs="Times New Roman"/>
          <w:sz w:val="24"/>
          <w:szCs w:val="24"/>
        </w:rPr>
        <w:t>. Polyestery obecně a jej</w:t>
      </w:r>
      <w:r>
        <w:rPr>
          <w:rFonts w:ascii="Times New Roman" w:hAnsi="Times New Roman" w:cs="Times New Roman"/>
          <w:sz w:val="24"/>
          <w:szCs w:val="24"/>
        </w:rPr>
        <w:t>ich rozdělení, konkrétně PET,</w:t>
      </w:r>
      <w:r w:rsidR="007D6ACF" w:rsidRPr="007D6ACF">
        <w:rPr>
          <w:rFonts w:ascii="Times New Roman" w:hAnsi="Times New Roman" w:cs="Times New Roman"/>
          <w:sz w:val="24"/>
          <w:szCs w:val="24"/>
        </w:rPr>
        <w:t xml:space="preserve"> PBT</w:t>
      </w:r>
      <w:r>
        <w:rPr>
          <w:rFonts w:ascii="Times New Roman" w:hAnsi="Times New Roman" w:cs="Times New Roman"/>
          <w:sz w:val="24"/>
          <w:szCs w:val="24"/>
        </w:rPr>
        <w:t xml:space="preserve"> a PC</w:t>
      </w:r>
      <w:r w:rsidR="007D6ACF" w:rsidRPr="007D6ACF">
        <w:rPr>
          <w:rFonts w:ascii="Times New Roman" w:hAnsi="Times New Roman" w:cs="Times New Roman"/>
          <w:sz w:val="24"/>
          <w:szCs w:val="24"/>
        </w:rPr>
        <w:t>, příprava výchozích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surovin, výroba vlastních polymerů, vlastnosti, zpracování a aplikace. Nenasycená polyesterová pryskyřice, výchozí suroviny, metody přípravy, způsoby</w:t>
      </w:r>
      <w:r w:rsidR="0010016D">
        <w:rPr>
          <w:rFonts w:ascii="Times New Roman" w:hAnsi="Times New Roman" w:cs="Times New Roman"/>
          <w:sz w:val="24"/>
          <w:szCs w:val="24"/>
        </w:rPr>
        <w:t xml:space="preserve"> </w:t>
      </w:r>
      <w:r w:rsidRPr="007D6ACF">
        <w:rPr>
          <w:rFonts w:ascii="Times New Roman" w:hAnsi="Times New Roman" w:cs="Times New Roman"/>
          <w:sz w:val="24"/>
          <w:szCs w:val="24"/>
        </w:rPr>
        <w:t>vytvrzování, vlastnosti, způsoby zpracování a aplikace.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1</w:t>
      </w:r>
      <w:r w:rsidR="0010016D">
        <w:rPr>
          <w:rFonts w:ascii="Times New Roman" w:hAnsi="Times New Roman" w:cs="Times New Roman"/>
          <w:sz w:val="24"/>
          <w:szCs w:val="24"/>
        </w:rPr>
        <w:t>0</w:t>
      </w:r>
      <w:r w:rsidRPr="007D6ACF">
        <w:rPr>
          <w:rFonts w:ascii="Times New Roman" w:hAnsi="Times New Roman" w:cs="Times New Roman"/>
          <w:sz w:val="24"/>
          <w:szCs w:val="24"/>
        </w:rPr>
        <w:t>. Polyamidy, typy výrobních postupů, rozdělení vyráběných druhů, příprava monomerů,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 xml:space="preserve">vlastnosti a použití. </w:t>
      </w:r>
      <w:r w:rsidR="0010016D">
        <w:rPr>
          <w:rFonts w:ascii="Times New Roman" w:hAnsi="Times New Roman" w:cs="Times New Roman"/>
          <w:sz w:val="24"/>
          <w:szCs w:val="24"/>
        </w:rPr>
        <w:t xml:space="preserve">Výroba polymerů </w:t>
      </w:r>
      <w:r w:rsidR="0010016D" w:rsidRPr="007D6ACF">
        <w:rPr>
          <w:rFonts w:ascii="Times New Roman" w:hAnsi="Times New Roman" w:cs="Times New Roman"/>
          <w:sz w:val="24"/>
          <w:szCs w:val="24"/>
        </w:rPr>
        <w:t>PA 6, PA 66, PA 610, PA 11, PA 12, jejich vlastnosti, zpracování a</w:t>
      </w:r>
      <w:r w:rsidR="0010016D">
        <w:rPr>
          <w:rFonts w:ascii="Times New Roman" w:hAnsi="Times New Roman" w:cs="Times New Roman"/>
          <w:sz w:val="24"/>
          <w:szCs w:val="24"/>
        </w:rPr>
        <w:t xml:space="preserve"> </w:t>
      </w:r>
      <w:r w:rsidR="0010016D" w:rsidRPr="007D6ACF">
        <w:rPr>
          <w:rFonts w:ascii="Times New Roman" w:hAnsi="Times New Roman" w:cs="Times New Roman"/>
          <w:sz w:val="24"/>
          <w:szCs w:val="24"/>
        </w:rPr>
        <w:t>aplikace.</w:t>
      </w:r>
      <w:r w:rsidR="0010016D">
        <w:rPr>
          <w:rFonts w:ascii="Times New Roman" w:hAnsi="Times New Roman" w:cs="Times New Roman"/>
          <w:sz w:val="24"/>
          <w:szCs w:val="24"/>
        </w:rPr>
        <w:t xml:space="preserve"> </w:t>
      </w:r>
      <w:r w:rsidRPr="007D6ACF">
        <w:rPr>
          <w:rFonts w:ascii="Times New Roman" w:hAnsi="Times New Roman" w:cs="Times New Roman"/>
          <w:sz w:val="24"/>
          <w:szCs w:val="24"/>
        </w:rPr>
        <w:t>Výroba a vlastnosti aromatických polyamidů a jejich aplikace.</w:t>
      </w:r>
    </w:p>
    <w:p w:rsidR="007D6ACF" w:rsidRPr="007D6ACF" w:rsidRDefault="0010016D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D6ACF" w:rsidRPr="007D6ACF">
        <w:rPr>
          <w:rFonts w:ascii="Times New Roman" w:hAnsi="Times New Roman" w:cs="Times New Roman"/>
          <w:sz w:val="24"/>
          <w:szCs w:val="24"/>
        </w:rPr>
        <w:t>. Polyuretany, složky pro jejich výrobu, typy polyuretanů, výroba lehčených PUR,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vláken a filmů. Polyuretanové elastomery, licí pryskyřice, lepidla, nátěry a pojiva.</w:t>
      </w:r>
    </w:p>
    <w:p w:rsidR="00984B35" w:rsidRPr="007D6ACF" w:rsidRDefault="007D6ACF" w:rsidP="007D6A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Způsob výroby, vlastnosti a aplikace.</w:t>
      </w:r>
    </w:p>
    <w:p w:rsidR="007D6ACF" w:rsidRPr="007D6ACF" w:rsidRDefault="0010016D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D6ACF" w:rsidRPr="007D6ACF">
        <w:rPr>
          <w:rFonts w:ascii="Times New Roman" w:hAnsi="Times New Roman" w:cs="Times New Roman"/>
          <w:sz w:val="24"/>
          <w:szCs w:val="24"/>
        </w:rPr>
        <w:t>. Fenoplasty, typy reakcí při jejich přípravě, typy vzniklých polotovarů. Způsoby</w:t>
      </w:r>
    </w:p>
    <w:p w:rsidR="007D6ACF" w:rsidRPr="007D6ACF" w:rsidRDefault="007D6ACF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síťování, zpracování, vlastnosti a aplikace.</w:t>
      </w:r>
      <w:r w:rsidR="0010016D">
        <w:rPr>
          <w:rFonts w:ascii="Times New Roman" w:hAnsi="Times New Roman" w:cs="Times New Roman"/>
          <w:sz w:val="24"/>
          <w:szCs w:val="24"/>
        </w:rPr>
        <w:t xml:space="preserve"> </w:t>
      </w:r>
      <w:r w:rsidRPr="007D6ACF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7D6ACF">
        <w:rPr>
          <w:rFonts w:ascii="Times New Roman" w:hAnsi="Times New Roman" w:cs="Times New Roman"/>
          <w:sz w:val="24"/>
          <w:szCs w:val="24"/>
        </w:rPr>
        <w:t>Močovinoformaldehydová</w:t>
      </w:r>
      <w:proofErr w:type="spellEnd"/>
      <w:r w:rsidRPr="007D6A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6ACF">
        <w:rPr>
          <w:rFonts w:ascii="Times New Roman" w:hAnsi="Times New Roman" w:cs="Times New Roman"/>
          <w:sz w:val="24"/>
          <w:szCs w:val="24"/>
        </w:rPr>
        <w:t>melaminoformaldehydová</w:t>
      </w:r>
      <w:proofErr w:type="spellEnd"/>
      <w:r w:rsidRPr="007D6ACF">
        <w:rPr>
          <w:rFonts w:ascii="Times New Roman" w:hAnsi="Times New Roman" w:cs="Times New Roman"/>
          <w:sz w:val="24"/>
          <w:szCs w:val="24"/>
        </w:rPr>
        <w:t xml:space="preserve"> pryskyřice, výchozí složky a</w:t>
      </w:r>
      <w:r w:rsidR="0010016D">
        <w:rPr>
          <w:rFonts w:ascii="Times New Roman" w:hAnsi="Times New Roman" w:cs="Times New Roman"/>
          <w:sz w:val="24"/>
          <w:szCs w:val="24"/>
        </w:rPr>
        <w:t xml:space="preserve"> </w:t>
      </w:r>
      <w:r w:rsidRPr="007D6ACF">
        <w:rPr>
          <w:rFonts w:ascii="Times New Roman" w:hAnsi="Times New Roman" w:cs="Times New Roman"/>
          <w:sz w:val="24"/>
          <w:szCs w:val="24"/>
        </w:rPr>
        <w:t>jejich příprava, reakce probíhající při výrobě UF, vlastnosti, zpracování a aplikace.</w:t>
      </w:r>
    </w:p>
    <w:p w:rsidR="007D6ACF" w:rsidRPr="007D6ACF" w:rsidRDefault="0010016D" w:rsidP="007D6A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D6ACF" w:rsidRPr="007D6ACF">
        <w:rPr>
          <w:rFonts w:ascii="Times New Roman" w:hAnsi="Times New Roman" w:cs="Times New Roman"/>
          <w:sz w:val="24"/>
          <w:szCs w:val="24"/>
        </w:rPr>
        <w:t>. Speciální polymery, jejich struktura obecně. Typy speciální polymerů. Jejich</w:t>
      </w:r>
    </w:p>
    <w:p w:rsidR="007D6ACF" w:rsidRPr="007D6ACF" w:rsidRDefault="007D6ACF" w:rsidP="007D6A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ACF">
        <w:rPr>
          <w:rFonts w:ascii="Times New Roman" w:hAnsi="Times New Roman" w:cs="Times New Roman"/>
          <w:sz w:val="24"/>
          <w:szCs w:val="24"/>
        </w:rPr>
        <w:t>vlastnosti a aplikace.</w:t>
      </w:r>
      <w:bookmarkStart w:id="0" w:name="_GoBack"/>
      <w:bookmarkEnd w:id="0"/>
    </w:p>
    <w:sectPr w:rsidR="007D6ACF" w:rsidRPr="007D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CF"/>
    <w:rsid w:val="0010016D"/>
    <w:rsid w:val="007D6ACF"/>
    <w:rsid w:val="00984B35"/>
    <w:rsid w:val="009E37BF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A9AC"/>
  <w15:chartTrackingRefBased/>
  <w15:docId w15:val="{2F6A9115-54BA-448A-8A8F-E0AC976F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navratilova</dc:creator>
  <cp:keywords/>
  <dc:description/>
  <cp:lastModifiedBy>navratilova</cp:lastModifiedBy>
  <cp:revision>2</cp:revision>
  <dcterms:created xsi:type="dcterms:W3CDTF">2019-03-25T10:14:00Z</dcterms:created>
  <dcterms:modified xsi:type="dcterms:W3CDTF">2019-03-25T10:14:00Z</dcterms:modified>
</cp:coreProperties>
</file>