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7066"/>
      </w:tblGrid>
      <w:tr w:rsidR="00291CE5" w:rsidRPr="00087F78" w14:paraId="263876A4" w14:textId="77777777" w:rsidTr="000F615B">
        <w:trPr>
          <w:trHeight w:val="329"/>
        </w:trPr>
        <w:tc>
          <w:tcPr>
            <w:tcW w:w="2558" w:type="dxa"/>
          </w:tcPr>
          <w:p w14:paraId="65BE7DF6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Code:</w:t>
            </w:r>
          </w:p>
        </w:tc>
        <w:tc>
          <w:tcPr>
            <w:tcW w:w="7066" w:type="dxa"/>
            <w:vAlign w:val="center"/>
          </w:tcPr>
          <w:p w14:paraId="57F32753" w14:textId="0B85C9A5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proofErr w:type="spellStart"/>
            <w:r w:rsidRPr="009F49E6">
              <w:rPr>
                <w:b w:val="0"/>
                <w:bCs w:val="0"/>
                <w:sz w:val="24"/>
                <w:lang w:val="en-GB"/>
              </w:rPr>
              <w:t>PD</w:t>
            </w:r>
            <w:proofErr w:type="spellEnd"/>
            <w:r w:rsidRPr="009F49E6">
              <w:rPr>
                <w:b w:val="0"/>
                <w:bCs w:val="0"/>
                <w:sz w:val="24"/>
                <w:lang w:val="en-GB"/>
              </w:rPr>
              <w:t>/03/2019</w:t>
            </w:r>
          </w:p>
        </w:tc>
      </w:tr>
      <w:tr w:rsidR="00291CE5" w:rsidRPr="00087F78" w14:paraId="4E96D905" w14:textId="77777777" w:rsidTr="000F615B">
        <w:tc>
          <w:tcPr>
            <w:tcW w:w="2558" w:type="dxa"/>
          </w:tcPr>
          <w:p w14:paraId="5F2C4319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Category:</w:t>
            </w:r>
          </w:p>
        </w:tc>
        <w:tc>
          <w:tcPr>
            <w:tcW w:w="7066" w:type="dxa"/>
            <w:vAlign w:val="center"/>
          </w:tcPr>
          <w:p w14:paraId="401707E6" w14:textId="61AC70A8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DECREE</w:t>
            </w:r>
            <w:r w:rsidRPr="00087F78">
              <w:rPr>
                <w:b w:val="0"/>
                <w:bCs w:val="0"/>
                <w:sz w:val="24"/>
                <w:lang w:val="en-GB"/>
              </w:rPr>
              <w:t xml:space="preserve"> ISSUED BY THE DEAN OF THE FACULTY OF TECHNOLOGY</w:t>
            </w:r>
          </w:p>
        </w:tc>
      </w:tr>
      <w:tr w:rsidR="00291CE5" w:rsidRPr="00087F78" w14:paraId="0A235874" w14:textId="77777777" w:rsidTr="000F615B">
        <w:tc>
          <w:tcPr>
            <w:tcW w:w="2558" w:type="dxa"/>
          </w:tcPr>
          <w:p w14:paraId="0C108630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Title:</w:t>
            </w:r>
          </w:p>
        </w:tc>
        <w:tc>
          <w:tcPr>
            <w:tcW w:w="7066" w:type="dxa"/>
            <w:vAlign w:val="center"/>
          </w:tcPr>
          <w:p w14:paraId="70F88C18" w14:textId="4F9C010A" w:rsidR="00291CE5" w:rsidRPr="00087F78" w:rsidRDefault="00BE15F2" w:rsidP="00AC4809">
            <w:pPr>
              <w:pStyle w:val="Zhlav"/>
              <w:widowControl w:val="0"/>
              <w:tabs>
                <w:tab w:val="clear" w:pos="4536"/>
                <w:tab w:val="clear" w:pos="9072"/>
                <w:tab w:val="left" w:pos="525"/>
              </w:tabs>
              <w:spacing w:before="120"/>
              <w:ind w:left="241"/>
              <w:rPr>
                <w:b/>
                <w:bCs/>
                <w:lang w:val="en-GB"/>
              </w:rPr>
            </w:pPr>
            <w:r>
              <w:rPr>
                <w:b/>
                <w:lang w:val="en-GB"/>
              </w:rPr>
              <w:t>Doctoral Programme Commissions</w:t>
            </w:r>
          </w:p>
        </w:tc>
      </w:tr>
      <w:tr w:rsidR="00291CE5" w:rsidRPr="00087F78" w14:paraId="33BA410D" w14:textId="77777777" w:rsidTr="000F615B">
        <w:tc>
          <w:tcPr>
            <w:tcW w:w="2558" w:type="dxa"/>
          </w:tcPr>
          <w:p w14:paraId="090504A1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Liability:</w:t>
            </w:r>
          </w:p>
        </w:tc>
        <w:tc>
          <w:tcPr>
            <w:tcW w:w="7066" w:type="dxa"/>
            <w:vAlign w:val="center"/>
          </w:tcPr>
          <w:p w14:paraId="208F4797" w14:textId="77777777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r w:rsidRPr="00087F78">
              <w:rPr>
                <w:b w:val="0"/>
                <w:bCs w:val="0"/>
                <w:sz w:val="24"/>
                <w:lang w:val="en-GB"/>
              </w:rPr>
              <w:t>Faculty of Technology of Tomas Bata University in Zlín</w:t>
            </w:r>
          </w:p>
        </w:tc>
      </w:tr>
      <w:tr w:rsidR="00291CE5" w:rsidRPr="00087F78" w14:paraId="5C7E3B81" w14:textId="77777777" w:rsidTr="000F615B">
        <w:tc>
          <w:tcPr>
            <w:tcW w:w="2558" w:type="dxa"/>
          </w:tcPr>
          <w:p w14:paraId="0B5E575C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87F78">
              <w:rPr>
                <w:b w:val="0"/>
                <w:bCs w:val="0"/>
                <w:sz w:val="24"/>
                <w:szCs w:val="24"/>
                <w:lang w:val="en-GB"/>
              </w:rPr>
              <w:t>Approved by the AS of the FT:</w:t>
            </w:r>
          </w:p>
        </w:tc>
        <w:tc>
          <w:tcPr>
            <w:tcW w:w="7066" w:type="dxa"/>
            <w:vAlign w:val="center"/>
          </w:tcPr>
          <w:p w14:paraId="3D4A0A69" w14:textId="38CE1DB5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r w:rsidRPr="00087F78">
              <w:rPr>
                <w:b w:val="0"/>
                <w:bCs w:val="0"/>
                <w:sz w:val="24"/>
                <w:lang w:val="en-GB"/>
              </w:rPr>
              <w:t>4</w:t>
            </w:r>
            <w:r>
              <w:rPr>
                <w:b w:val="0"/>
                <w:bCs w:val="0"/>
                <w:sz w:val="24"/>
                <w:lang w:val="en-GB"/>
              </w:rPr>
              <w:t xml:space="preserve"> March</w:t>
            </w:r>
            <w:r w:rsidRPr="00087F78">
              <w:rPr>
                <w:b w:val="0"/>
                <w:bCs w:val="0"/>
                <w:sz w:val="24"/>
                <w:lang w:val="en-GB"/>
              </w:rPr>
              <w:t xml:space="preserve"> 2019</w:t>
            </w:r>
          </w:p>
        </w:tc>
      </w:tr>
      <w:tr w:rsidR="00291CE5" w:rsidRPr="00087F78" w14:paraId="5017ED0D" w14:textId="77777777" w:rsidTr="000F615B">
        <w:tc>
          <w:tcPr>
            <w:tcW w:w="2558" w:type="dxa"/>
          </w:tcPr>
          <w:p w14:paraId="71BDAA23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Effective:</w:t>
            </w:r>
          </w:p>
        </w:tc>
        <w:tc>
          <w:tcPr>
            <w:tcW w:w="7066" w:type="dxa"/>
            <w:vAlign w:val="center"/>
          </w:tcPr>
          <w:p w14:paraId="1434FE99" w14:textId="4232D1BA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1 September</w:t>
            </w:r>
            <w:r w:rsidRPr="00087F78">
              <w:rPr>
                <w:b w:val="0"/>
                <w:bCs w:val="0"/>
                <w:sz w:val="24"/>
                <w:lang w:val="en-GB"/>
              </w:rPr>
              <w:t xml:space="preserve"> 2019</w:t>
            </w:r>
          </w:p>
        </w:tc>
      </w:tr>
      <w:tr w:rsidR="00291CE5" w:rsidRPr="00087F78" w14:paraId="405E871D" w14:textId="77777777" w:rsidTr="000F615B">
        <w:tc>
          <w:tcPr>
            <w:tcW w:w="2558" w:type="dxa"/>
          </w:tcPr>
          <w:p w14:paraId="40EDF1C6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Issued by:</w:t>
            </w:r>
          </w:p>
        </w:tc>
        <w:tc>
          <w:tcPr>
            <w:tcW w:w="7066" w:type="dxa"/>
            <w:vAlign w:val="center"/>
          </w:tcPr>
          <w:p w14:paraId="036121E9" w14:textId="3776A58B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Assoc. Prof.</w:t>
            </w:r>
            <w:r w:rsidRPr="00087F78">
              <w:rPr>
                <w:b w:val="0"/>
                <w:bCs w:val="0"/>
                <w:sz w:val="24"/>
                <w:lang w:val="en-GB"/>
              </w:rPr>
              <w:t xml:space="preserve"> </w:t>
            </w:r>
            <w:proofErr w:type="spellStart"/>
            <w:r w:rsidRPr="00087F78">
              <w:rPr>
                <w:b w:val="0"/>
                <w:bCs w:val="0"/>
                <w:sz w:val="24"/>
                <w:lang w:val="en-GB"/>
              </w:rPr>
              <w:t>Ing</w:t>
            </w:r>
            <w:proofErr w:type="spellEnd"/>
            <w:r w:rsidRPr="00087F78">
              <w:rPr>
                <w:b w:val="0"/>
                <w:bCs w:val="0"/>
                <w:sz w:val="24"/>
                <w:lang w:val="en-GB"/>
              </w:rPr>
              <w:t xml:space="preserve">. Roman Čermák, Ph.D., </w:t>
            </w:r>
            <w:r>
              <w:rPr>
                <w:b w:val="0"/>
                <w:bCs w:val="0"/>
                <w:sz w:val="24"/>
                <w:lang w:val="en-GB"/>
              </w:rPr>
              <w:t>Dean</w:t>
            </w:r>
          </w:p>
        </w:tc>
      </w:tr>
      <w:tr w:rsidR="00291CE5" w:rsidRPr="00087F78" w14:paraId="5F2BD511" w14:textId="77777777" w:rsidTr="000F615B">
        <w:tc>
          <w:tcPr>
            <w:tcW w:w="2558" w:type="dxa"/>
          </w:tcPr>
          <w:p w14:paraId="05724878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Prepared by:</w:t>
            </w:r>
          </w:p>
        </w:tc>
        <w:tc>
          <w:tcPr>
            <w:tcW w:w="7066" w:type="dxa"/>
            <w:vAlign w:val="center"/>
          </w:tcPr>
          <w:p w14:paraId="0C52CA69" w14:textId="77777777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Assoc. Prof.</w:t>
            </w:r>
            <w:r w:rsidRPr="00087F78">
              <w:rPr>
                <w:b w:val="0"/>
                <w:bCs w:val="0"/>
                <w:sz w:val="24"/>
                <w:lang w:val="en-GB"/>
              </w:rPr>
              <w:t xml:space="preserve"> </w:t>
            </w:r>
            <w:proofErr w:type="spellStart"/>
            <w:r w:rsidRPr="00087F78">
              <w:rPr>
                <w:b w:val="0"/>
                <w:bCs w:val="0"/>
                <w:sz w:val="24"/>
                <w:lang w:val="en-GB"/>
              </w:rPr>
              <w:t>Ing</w:t>
            </w:r>
            <w:proofErr w:type="spellEnd"/>
            <w:r w:rsidRPr="00087F78">
              <w:rPr>
                <w:b w:val="0"/>
                <w:bCs w:val="0"/>
                <w:sz w:val="24"/>
                <w:lang w:val="en-GB"/>
              </w:rPr>
              <w:t xml:space="preserve">. Petr </w:t>
            </w:r>
            <w:proofErr w:type="spellStart"/>
            <w:r w:rsidRPr="00087F78">
              <w:rPr>
                <w:b w:val="0"/>
                <w:bCs w:val="0"/>
                <w:sz w:val="24"/>
                <w:lang w:val="en-GB"/>
              </w:rPr>
              <w:t>Humpolíček</w:t>
            </w:r>
            <w:proofErr w:type="spellEnd"/>
            <w:r w:rsidRPr="00087F78">
              <w:rPr>
                <w:b w:val="0"/>
                <w:bCs w:val="0"/>
                <w:sz w:val="24"/>
                <w:lang w:val="en-GB"/>
              </w:rPr>
              <w:t>, Ph.D.</w:t>
            </w:r>
          </w:p>
        </w:tc>
      </w:tr>
      <w:tr w:rsidR="00291CE5" w:rsidRPr="00087F78" w14:paraId="3F8FF509" w14:textId="77777777" w:rsidTr="000F615B">
        <w:tc>
          <w:tcPr>
            <w:tcW w:w="2558" w:type="dxa"/>
          </w:tcPr>
          <w:p w14:paraId="2F99CC7C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In cooperation with:</w:t>
            </w:r>
          </w:p>
        </w:tc>
        <w:tc>
          <w:tcPr>
            <w:tcW w:w="7066" w:type="dxa"/>
            <w:vAlign w:val="center"/>
          </w:tcPr>
          <w:p w14:paraId="3A468CAF" w14:textId="77777777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proofErr w:type="spellStart"/>
            <w:r w:rsidRPr="00087F78">
              <w:rPr>
                <w:b w:val="0"/>
                <w:bCs w:val="0"/>
                <w:sz w:val="24"/>
                <w:lang w:val="en-GB"/>
              </w:rPr>
              <w:t>Ing</w:t>
            </w:r>
            <w:proofErr w:type="spellEnd"/>
            <w:r w:rsidRPr="00087F78">
              <w:rPr>
                <w:b w:val="0"/>
                <w:bCs w:val="0"/>
                <w:sz w:val="24"/>
                <w:lang w:val="en-GB"/>
              </w:rPr>
              <w:t>. Lada Vojáčková</w:t>
            </w:r>
          </w:p>
        </w:tc>
      </w:tr>
      <w:tr w:rsidR="00291CE5" w:rsidRPr="00087F78" w14:paraId="4AC137E1" w14:textId="77777777" w:rsidTr="000F615B">
        <w:tc>
          <w:tcPr>
            <w:tcW w:w="2558" w:type="dxa"/>
          </w:tcPr>
          <w:p w14:paraId="10B81D7C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Pages:</w:t>
            </w:r>
          </w:p>
        </w:tc>
        <w:tc>
          <w:tcPr>
            <w:tcW w:w="7066" w:type="dxa"/>
            <w:vAlign w:val="center"/>
          </w:tcPr>
          <w:p w14:paraId="024FCEE7" w14:textId="5F7F82F6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1</w:t>
            </w:r>
          </w:p>
        </w:tc>
      </w:tr>
      <w:tr w:rsidR="00291CE5" w:rsidRPr="00087F78" w14:paraId="40004D7B" w14:textId="77777777" w:rsidTr="000F615B">
        <w:tc>
          <w:tcPr>
            <w:tcW w:w="2558" w:type="dxa"/>
          </w:tcPr>
          <w:p w14:paraId="718982E9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Appendices:</w:t>
            </w:r>
          </w:p>
        </w:tc>
        <w:tc>
          <w:tcPr>
            <w:tcW w:w="7066" w:type="dxa"/>
            <w:vAlign w:val="center"/>
          </w:tcPr>
          <w:p w14:paraId="43702320" w14:textId="77777777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r w:rsidRPr="00087F78">
              <w:rPr>
                <w:b w:val="0"/>
                <w:bCs w:val="0"/>
                <w:sz w:val="24"/>
                <w:lang w:val="en-GB"/>
              </w:rPr>
              <w:t>0</w:t>
            </w:r>
          </w:p>
        </w:tc>
      </w:tr>
      <w:tr w:rsidR="00291CE5" w:rsidRPr="00087F78" w14:paraId="14E25960" w14:textId="77777777" w:rsidTr="000F615B">
        <w:tc>
          <w:tcPr>
            <w:tcW w:w="2558" w:type="dxa"/>
          </w:tcPr>
          <w:p w14:paraId="66A92CC4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Distribution list:</w:t>
            </w:r>
          </w:p>
        </w:tc>
        <w:tc>
          <w:tcPr>
            <w:tcW w:w="7066" w:type="dxa"/>
            <w:vAlign w:val="center"/>
          </w:tcPr>
          <w:p w14:paraId="0327472E" w14:textId="1B14EAE7" w:rsidR="00291CE5" w:rsidRPr="00087F78" w:rsidRDefault="00291CE5" w:rsidP="003A0167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r w:rsidRPr="00087F78">
              <w:rPr>
                <w:b w:val="0"/>
                <w:bCs w:val="0"/>
                <w:sz w:val="24"/>
                <w:lang w:val="en-GB"/>
              </w:rPr>
              <w:t xml:space="preserve">FT Vice-Deans, FT Secretary, Chairperson of the Academic Senate of the FT, Heads of FT constituent parts, members of </w:t>
            </w:r>
            <w:r w:rsidR="003A0167">
              <w:rPr>
                <w:b w:val="0"/>
                <w:bCs w:val="0"/>
                <w:sz w:val="24"/>
                <w:lang w:val="en-GB"/>
              </w:rPr>
              <w:t xml:space="preserve">the </w:t>
            </w:r>
            <w:r w:rsidR="00AC4809">
              <w:rPr>
                <w:b w:val="0"/>
                <w:bCs w:val="0"/>
                <w:sz w:val="24"/>
                <w:lang w:val="en-GB"/>
              </w:rPr>
              <w:t xml:space="preserve">Doctoral Programme </w:t>
            </w:r>
            <w:r w:rsidR="003A0167">
              <w:rPr>
                <w:b w:val="0"/>
                <w:bCs w:val="0"/>
                <w:sz w:val="24"/>
                <w:lang w:val="en-GB"/>
              </w:rPr>
              <w:t>Board</w:t>
            </w:r>
          </w:p>
        </w:tc>
      </w:tr>
      <w:tr w:rsidR="00291CE5" w:rsidRPr="00087F78" w14:paraId="7698FA05" w14:textId="77777777" w:rsidTr="000F615B">
        <w:tc>
          <w:tcPr>
            <w:tcW w:w="2558" w:type="dxa"/>
          </w:tcPr>
          <w:p w14:paraId="4A8B6B0E" w14:textId="77777777" w:rsidR="00291CE5" w:rsidRPr="000C3978" w:rsidRDefault="00291CE5" w:rsidP="00AC4809">
            <w:pPr>
              <w:pStyle w:val="normln1"/>
              <w:widowControl w:val="0"/>
              <w:jc w:val="left"/>
              <w:rPr>
                <w:b w:val="0"/>
                <w:bCs w:val="0"/>
                <w:sz w:val="24"/>
                <w:lang w:val="en-GB"/>
              </w:rPr>
            </w:pPr>
            <w:r w:rsidRPr="000C3978">
              <w:rPr>
                <w:b w:val="0"/>
                <w:sz w:val="24"/>
                <w:szCs w:val="24"/>
                <w:lang w:val="en-GB"/>
              </w:rPr>
              <w:t>Signature of the authorized person:</w:t>
            </w:r>
          </w:p>
        </w:tc>
        <w:tc>
          <w:tcPr>
            <w:tcW w:w="7066" w:type="dxa"/>
            <w:vAlign w:val="center"/>
          </w:tcPr>
          <w:p w14:paraId="6196C4E3" w14:textId="77777777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</w:p>
          <w:p w14:paraId="700C1945" w14:textId="22C38F98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ind w:left="241"/>
              <w:jc w:val="left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Assoc. Prof.</w:t>
            </w:r>
            <w:r w:rsidRPr="00087F78">
              <w:rPr>
                <w:b w:val="0"/>
                <w:bCs w:val="0"/>
                <w:sz w:val="24"/>
                <w:lang w:val="en-GB"/>
              </w:rPr>
              <w:t xml:space="preserve"> </w:t>
            </w:r>
            <w:proofErr w:type="spellStart"/>
            <w:r w:rsidRPr="00087F78">
              <w:rPr>
                <w:b w:val="0"/>
                <w:bCs w:val="0"/>
                <w:sz w:val="24"/>
                <w:lang w:val="en-GB"/>
              </w:rPr>
              <w:t>Ing</w:t>
            </w:r>
            <w:proofErr w:type="spellEnd"/>
            <w:r w:rsidRPr="00087F78">
              <w:rPr>
                <w:b w:val="0"/>
                <w:bCs w:val="0"/>
                <w:sz w:val="24"/>
                <w:lang w:val="en-GB"/>
              </w:rPr>
              <w:t>. Roman Čermák, Ph.D.</w:t>
            </w:r>
            <w:r>
              <w:rPr>
                <w:b w:val="0"/>
                <w:bCs w:val="0"/>
                <w:sz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lang w:val="en-GB"/>
              </w:rPr>
              <w:t>m</w:t>
            </w:r>
            <w:r w:rsidRPr="00087F78">
              <w:rPr>
                <w:b w:val="0"/>
                <w:bCs w:val="0"/>
                <w:sz w:val="24"/>
                <w:lang w:val="en-GB"/>
              </w:rPr>
              <w:t>.</w:t>
            </w:r>
            <w:r>
              <w:rPr>
                <w:b w:val="0"/>
                <w:bCs w:val="0"/>
                <w:sz w:val="24"/>
                <w:lang w:val="en-GB"/>
              </w:rPr>
              <w:t>p</w:t>
            </w:r>
            <w:proofErr w:type="spellEnd"/>
            <w:r w:rsidRPr="00087F78">
              <w:rPr>
                <w:b w:val="0"/>
                <w:bCs w:val="0"/>
                <w:sz w:val="24"/>
                <w:lang w:val="en-GB"/>
              </w:rPr>
              <w:t>.</w:t>
            </w:r>
          </w:p>
          <w:p w14:paraId="1B325FFC" w14:textId="77777777" w:rsidR="00291CE5" w:rsidRPr="00087F78" w:rsidRDefault="00291CE5" w:rsidP="00AC4809">
            <w:pPr>
              <w:pStyle w:val="normln1"/>
              <w:widowControl w:val="0"/>
              <w:tabs>
                <w:tab w:val="left" w:pos="525"/>
              </w:tabs>
              <w:jc w:val="left"/>
              <w:rPr>
                <w:b w:val="0"/>
                <w:bCs w:val="0"/>
                <w:sz w:val="24"/>
                <w:lang w:val="en-GB"/>
              </w:rPr>
            </w:pPr>
          </w:p>
        </w:tc>
      </w:tr>
    </w:tbl>
    <w:p w14:paraId="4A079D0C" w14:textId="77777777" w:rsidR="00BE15F2" w:rsidRPr="00087F78" w:rsidRDefault="00BE15F2" w:rsidP="00AC4809">
      <w:pPr>
        <w:widowControl w:val="0"/>
        <w:spacing w:before="240" w:after="120"/>
        <w:jc w:val="center"/>
        <w:rPr>
          <w:b/>
          <w:lang w:val="en-GB"/>
        </w:rPr>
      </w:pPr>
      <w:r w:rsidRPr="00087F78">
        <w:rPr>
          <w:b/>
          <w:lang w:val="en-GB"/>
        </w:rPr>
        <w:t>Article 1</w:t>
      </w:r>
    </w:p>
    <w:p w14:paraId="7B0E498D" w14:textId="31350775" w:rsidR="00BE15F2" w:rsidRPr="00BE15F2" w:rsidRDefault="00BE15F2" w:rsidP="00AC4809">
      <w:pPr>
        <w:widowControl w:val="0"/>
        <w:spacing w:before="60" w:after="240"/>
        <w:jc w:val="center"/>
        <w:rPr>
          <w:lang w:val="en-GB"/>
        </w:rPr>
      </w:pPr>
      <w:r>
        <w:rPr>
          <w:b/>
          <w:lang w:val="en-GB"/>
        </w:rPr>
        <w:t xml:space="preserve">Basic </w:t>
      </w:r>
      <w:r w:rsidRPr="00087F78">
        <w:rPr>
          <w:b/>
          <w:lang w:val="en-GB"/>
        </w:rPr>
        <w:t>provisions</w:t>
      </w:r>
    </w:p>
    <w:p w14:paraId="5CEBC2E5" w14:textId="7F49397A" w:rsidR="00BE15F2" w:rsidRPr="00087F78" w:rsidRDefault="00BE15F2" w:rsidP="00AC4809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before="60" w:after="60"/>
        <w:ind w:left="426" w:hanging="426"/>
        <w:jc w:val="both"/>
        <w:rPr>
          <w:lang w:val="en-GB"/>
        </w:rPr>
      </w:pPr>
      <w:r w:rsidRPr="00087F78">
        <w:rPr>
          <w:lang w:val="en-GB"/>
        </w:rPr>
        <w:t xml:space="preserve">An individual </w:t>
      </w:r>
      <w:r w:rsidR="00AC4809">
        <w:rPr>
          <w:lang w:val="en-GB"/>
        </w:rPr>
        <w:t>D</w:t>
      </w:r>
      <w:r>
        <w:rPr>
          <w:lang w:val="en-GB"/>
        </w:rPr>
        <w:t xml:space="preserve">octoral </w:t>
      </w:r>
      <w:r w:rsidR="00AC4809">
        <w:rPr>
          <w:lang w:val="en-GB"/>
        </w:rPr>
        <w:t>P</w:t>
      </w:r>
      <w:r>
        <w:rPr>
          <w:lang w:val="en-GB"/>
        </w:rPr>
        <w:t xml:space="preserve">rogramme </w:t>
      </w:r>
      <w:r w:rsidR="00AC4809">
        <w:rPr>
          <w:lang w:val="en-GB"/>
        </w:rPr>
        <w:t>C</w:t>
      </w:r>
      <w:r>
        <w:rPr>
          <w:lang w:val="en-GB"/>
        </w:rPr>
        <w:t xml:space="preserve">ommission </w:t>
      </w:r>
      <w:proofErr w:type="gramStart"/>
      <w:r w:rsidRPr="00087F78">
        <w:rPr>
          <w:lang w:val="en-GB"/>
        </w:rPr>
        <w:t>shall be constituted</w:t>
      </w:r>
      <w:proofErr w:type="gramEnd"/>
      <w:r w:rsidRPr="00087F78">
        <w:rPr>
          <w:lang w:val="en-GB"/>
        </w:rPr>
        <w:t xml:space="preserve"> for each doctoral programme.</w:t>
      </w:r>
    </w:p>
    <w:p w14:paraId="0F826907" w14:textId="32AF6814" w:rsidR="00355389" w:rsidRPr="009F49E6" w:rsidRDefault="00A30DE3" w:rsidP="00AC4809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before="60" w:after="60"/>
        <w:ind w:left="426" w:hanging="426"/>
        <w:jc w:val="both"/>
        <w:rPr>
          <w:lang w:val="en-GB"/>
        </w:rPr>
      </w:pPr>
      <w:r>
        <w:rPr>
          <w:lang w:val="en-GB"/>
        </w:rPr>
        <w:t xml:space="preserve">The </w:t>
      </w:r>
      <w:r w:rsidR="00AC4809">
        <w:rPr>
          <w:lang w:val="en-GB"/>
        </w:rPr>
        <w:t>D</w:t>
      </w:r>
      <w:r w:rsidRPr="00A30DE3">
        <w:rPr>
          <w:lang w:val="en-GB"/>
        </w:rPr>
        <w:t xml:space="preserve">octoral </w:t>
      </w:r>
      <w:r w:rsidR="00AC4809">
        <w:rPr>
          <w:lang w:val="en-GB"/>
        </w:rPr>
        <w:t>P</w:t>
      </w:r>
      <w:r w:rsidRPr="00A30DE3">
        <w:rPr>
          <w:lang w:val="en-GB"/>
        </w:rPr>
        <w:t xml:space="preserve">rogramme </w:t>
      </w:r>
      <w:r w:rsidR="00AC4809">
        <w:rPr>
          <w:lang w:val="en-GB"/>
        </w:rPr>
        <w:t>C</w:t>
      </w:r>
      <w:r w:rsidRPr="00A30DE3">
        <w:rPr>
          <w:lang w:val="en-GB"/>
        </w:rPr>
        <w:t xml:space="preserve">ommission </w:t>
      </w:r>
      <w:r>
        <w:rPr>
          <w:lang w:val="en-GB"/>
        </w:rPr>
        <w:t>is an advisory body to the relevant Doctoral Programme Board</w:t>
      </w:r>
      <w:r w:rsidR="00355389" w:rsidRPr="009F49E6">
        <w:rPr>
          <w:lang w:val="en-GB"/>
        </w:rPr>
        <w:t>.</w:t>
      </w:r>
    </w:p>
    <w:p w14:paraId="2233FBBD" w14:textId="5489C687" w:rsidR="00A30DE3" w:rsidRDefault="00A30DE3" w:rsidP="00AC4809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before="60" w:after="60"/>
        <w:ind w:left="426" w:hanging="426"/>
        <w:jc w:val="both"/>
        <w:rPr>
          <w:lang w:val="en-GB"/>
        </w:rPr>
      </w:pPr>
      <w:r w:rsidRPr="00087F78">
        <w:rPr>
          <w:lang w:val="en-GB"/>
        </w:rPr>
        <w:t xml:space="preserve">The members of the </w:t>
      </w:r>
      <w:r w:rsidR="00AC4809">
        <w:rPr>
          <w:lang w:val="en-GB"/>
        </w:rPr>
        <w:t>D</w:t>
      </w:r>
      <w:r w:rsidR="00AC4809" w:rsidRPr="00A30DE3">
        <w:rPr>
          <w:lang w:val="en-GB"/>
        </w:rPr>
        <w:t xml:space="preserve">octoral </w:t>
      </w:r>
      <w:r w:rsidR="00AC4809">
        <w:rPr>
          <w:lang w:val="en-GB"/>
        </w:rPr>
        <w:t>P</w:t>
      </w:r>
      <w:r w:rsidR="00AC4809" w:rsidRPr="00A30DE3">
        <w:rPr>
          <w:lang w:val="en-GB"/>
        </w:rPr>
        <w:t xml:space="preserve">rogramme </w:t>
      </w:r>
      <w:r w:rsidR="00AC4809">
        <w:rPr>
          <w:lang w:val="en-GB"/>
        </w:rPr>
        <w:t>C</w:t>
      </w:r>
      <w:r w:rsidR="00AC4809" w:rsidRPr="00A30DE3">
        <w:rPr>
          <w:lang w:val="en-GB"/>
        </w:rPr>
        <w:t xml:space="preserve">ommission </w:t>
      </w:r>
      <w:r>
        <w:rPr>
          <w:lang w:val="en-GB"/>
        </w:rPr>
        <w:t>are renowned experts in</w:t>
      </w:r>
      <w:r w:rsidRPr="00087F78">
        <w:rPr>
          <w:lang w:val="en-GB"/>
        </w:rPr>
        <w:t xml:space="preserve"> the </w:t>
      </w:r>
      <w:r>
        <w:rPr>
          <w:lang w:val="en-GB"/>
        </w:rPr>
        <w:t xml:space="preserve">relevant </w:t>
      </w:r>
      <w:r w:rsidRPr="00087F78">
        <w:rPr>
          <w:lang w:val="en-GB"/>
        </w:rPr>
        <w:t>specialization</w:t>
      </w:r>
      <w:r w:rsidR="003A0167">
        <w:rPr>
          <w:lang w:val="en-GB"/>
        </w:rPr>
        <w:t xml:space="preserve"> or in a specialization </w:t>
      </w:r>
      <w:r>
        <w:rPr>
          <w:lang w:val="en-GB"/>
        </w:rPr>
        <w:t>related to the respective doctoral programme.</w:t>
      </w:r>
    </w:p>
    <w:p w14:paraId="73D9059B" w14:textId="25B19C2A" w:rsidR="00A30DE3" w:rsidRPr="00A30DE3" w:rsidRDefault="00A30DE3" w:rsidP="00AC4809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before="60" w:after="60"/>
        <w:ind w:left="426" w:hanging="426"/>
        <w:jc w:val="both"/>
        <w:rPr>
          <w:lang w:val="en-GB"/>
        </w:rPr>
      </w:pPr>
      <w:r w:rsidRPr="00A30DE3">
        <w:rPr>
          <w:lang w:val="en-GB"/>
        </w:rPr>
        <w:t xml:space="preserve">Following a nomination/proposal submitted by the Chairperson of the relevant Doctoral Programme Board, members of the Doctoral Programme Commission </w:t>
      </w:r>
      <w:proofErr w:type="gramStart"/>
      <w:r w:rsidRPr="00A30DE3">
        <w:rPr>
          <w:lang w:val="en-GB"/>
        </w:rPr>
        <w:t>shall be appointed and removed from office by the Dean</w:t>
      </w:r>
      <w:proofErr w:type="gramEnd"/>
      <w:r w:rsidRPr="00A30DE3">
        <w:rPr>
          <w:lang w:val="en-GB"/>
        </w:rPr>
        <w:t>.</w:t>
      </w:r>
    </w:p>
    <w:p w14:paraId="4C521ED7" w14:textId="075C426A" w:rsidR="006A5BCA" w:rsidRPr="009F49E6" w:rsidRDefault="00420A77" w:rsidP="00AC4809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before="60" w:after="60"/>
        <w:ind w:left="426" w:hanging="426"/>
        <w:jc w:val="both"/>
        <w:rPr>
          <w:lang w:val="en-GB"/>
        </w:rPr>
      </w:pPr>
      <w:r>
        <w:rPr>
          <w:lang w:val="en-GB"/>
        </w:rPr>
        <w:t>The m</w:t>
      </w:r>
      <w:bookmarkStart w:id="0" w:name="_GoBack"/>
      <w:bookmarkEnd w:id="0"/>
      <w:r w:rsidR="00BE15F2" w:rsidRPr="00087F78">
        <w:rPr>
          <w:lang w:val="en-GB"/>
        </w:rPr>
        <w:t xml:space="preserve">embership of </w:t>
      </w:r>
      <w:r w:rsidR="00BE15F2">
        <w:rPr>
          <w:lang w:val="en-GB"/>
        </w:rPr>
        <w:t xml:space="preserve">a </w:t>
      </w:r>
      <w:r w:rsidR="00AC4809">
        <w:rPr>
          <w:lang w:val="en-GB"/>
        </w:rPr>
        <w:t>D</w:t>
      </w:r>
      <w:r w:rsidR="00AC4809" w:rsidRPr="00A30DE3">
        <w:rPr>
          <w:lang w:val="en-GB"/>
        </w:rPr>
        <w:t xml:space="preserve">octoral </w:t>
      </w:r>
      <w:r w:rsidR="00AC4809">
        <w:rPr>
          <w:lang w:val="en-GB"/>
        </w:rPr>
        <w:t>P</w:t>
      </w:r>
      <w:r w:rsidR="00AC4809" w:rsidRPr="00A30DE3">
        <w:rPr>
          <w:lang w:val="en-GB"/>
        </w:rPr>
        <w:t xml:space="preserve">rogramme </w:t>
      </w:r>
      <w:r w:rsidR="00AC4809">
        <w:rPr>
          <w:lang w:val="en-GB"/>
        </w:rPr>
        <w:t>C</w:t>
      </w:r>
      <w:r w:rsidR="00AC4809" w:rsidRPr="00A30DE3">
        <w:rPr>
          <w:lang w:val="en-GB"/>
        </w:rPr>
        <w:t xml:space="preserve">ommission </w:t>
      </w:r>
      <w:r w:rsidR="00BE15F2" w:rsidRPr="00087F78">
        <w:rPr>
          <w:lang w:val="en-GB"/>
        </w:rPr>
        <w:t>is non-transferable</w:t>
      </w:r>
    </w:p>
    <w:p w14:paraId="0682CDE8" w14:textId="41F9B4D6" w:rsidR="006842CF" w:rsidRPr="009F49E6" w:rsidRDefault="00D4022A" w:rsidP="00AC4809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hanging="720"/>
        <w:jc w:val="both"/>
        <w:rPr>
          <w:lang w:val="en-GB"/>
        </w:rPr>
      </w:pPr>
      <w:r w:rsidRPr="007C3D79">
        <w:rPr>
          <w:lang w:val="en-GB"/>
        </w:rPr>
        <w:t xml:space="preserve">The membership </w:t>
      </w:r>
      <w:r>
        <w:rPr>
          <w:lang w:val="en-GB"/>
        </w:rPr>
        <w:t xml:space="preserve">of a </w:t>
      </w:r>
      <w:r w:rsidR="00AC4809">
        <w:rPr>
          <w:lang w:val="en-GB"/>
        </w:rPr>
        <w:t>D</w:t>
      </w:r>
      <w:r w:rsidR="00AC4809" w:rsidRPr="00A30DE3">
        <w:rPr>
          <w:lang w:val="en-GB"/>
        </w:rPr>
        <w:t xml:space="preserve">octoral </w:t>
      </w:r>
      <w:r w:rsidR="00AC4809">
        <w:rPr>
          <w:lang w:val="en-GB"/>
        </w:rPr>
        <w:t>P</w:t>
      </w:r>
      <w:r w:rsidR="00AC4809" w:rsidRPr="00A30DE3">
        <w:rPr>
          <w:lang w:val="en-GB"/>
        </w:rPr>
        <w:t xml:space="preserve">rogramme </w:t>
      </w:r>
      <w:r w:rsidR="00AC4809">
        <w:rPr>
          <w:lang w:val="en-GB"/>
        </w:rPr>
        <w:t>C</w:t>
      </w:r>
      <w:r w:rsidR="00AC4809" w:rsidRPr="00A30DE3">
        <w:rPr>
          <w:lang w:val="en-GB"/>
        </w:rPr>
        <w:t xml:space="preserve">ommission </w:t>
      </w:r>
      <w:r w:rsidRPr="007C3D79">
        <w:rPr>
          <w:lang w:val="en-GB"/>
        </w:rPr>
        <w:t>may be terminated as follows</w:t>
      </w:r>
      <w:r w:rsidR="006842CF" w:rsidRPr="009F49E6">
        <w:rPr>
          <w:lang w:val="en-GB"/>
        </w:rPr>
        <w:t>:</w:t>
      </w:r>
    </w:p>
    <w:p w14:paraId="6321FB8B" w14:textId="32EC681E" w:rsidR="006842CF" w:rsidRPr="009F49E6" w:rsidRDefault="00D4022A" w:rsidP="00AC4809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NewRoman" w:hAnsi="TimesNewRoman" w:cs="TimesNewRoman"/>
          <w:lang w:val="en-GB"/>
        </w:rPr>
      </w:pPr>
      <w:r w:rsidRPr="007C3D79">
        <w:rPr>
          <w:color w:val="000000"/>
          <w:lang w:val="en-GB"/>
        </w:rPr>
        <w:t>By removal from office</w:t>
      </w:r>
      <w:r>
        <w:rPr>
          <w:lang w:val="en-GB"/>
        </w:rPr>
        <w:t>, after being previously discussed with the Chairperson of the relevant Doctoral Programme Board</w:t>
      </w:r>
      <w:r w:rsidR="009A6525" w:rsidRPr="009F49E6">
        <w:rPr>
          <w:lang w:val="en-GB"/>
        </w:rPr>
        <w:t>,</w:t>
      </w:r>
      <w:r w:rsidR="006842CF" w:rsidRPr="009F49E6">
        <w:rPr>
          <w:lang w:val="en-GB"/>
        </w:rPr>
        <w:t xml:space="preserve"> </w:t>
      </w:r>
    </w:p>
    <w:p w14:paraId="29BC0187" w14:textId="62B304AF" w:rsidR="006842CF" w:rsidRPr="009F49E6" w:rsidRDefault="00D4022A" w:rsidP="00AC4809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NewRoman" w:hAnsi="TimesNewRoman" w:cs="TimesNewRoman"/>
          <w:lang w:val="en-GB"/>
        </w:rPr>
      </w:pPr>
      <w:r w:rsidRPr="007C3D79">
        <w:rPr>
          <w:color w:val="000000"/>
          <w:lang w:val="en-GB"/>
        </w:rPr>
        <w:t xml:space="preserve">By resignation, announced in writing to the </w:t>
      </w:r>
      <w:r>
        <w:rPr>
          <w:color w:val="000000"/>
          <w:lang w:val="en-GB"/>
        </w:rPr>
        <w:t>Dean</w:t>
      </w:r>
      <w:r w:rsidR="009A6525" w:rsidRPr="009F49E6">
        <w:rPr>
          <w:lang w:val="en-GB"/>
        </w:rPr>
        <w:t>,</w:t>
      </w:r>
    </w:p>
    <w:p w14:paraId="2C935F73" w14:textId="3E6E3C44" w:rsidR="006842CF" w:rsidRPr="00D4022A" w:rsidRDefault="00D4022A" w:rsidP="00AC4809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NewRoman" w:hAnsi="TimesNewRoman" w:cs="TimesNewRoman"/>
          <w:lang w:val="en-GB"/>
        </w:rPr>
      </w:pPr>
      <w:r w:rsidRPr="007C3D79">
        <w:rPr>
          <w:color w:val="000000"/>
          <w:lang w:val="en-GB"/>
        </w:rPr>
        <w:t>By death</w:t>
      </w:r>
      <w:r w:rsidR="006842CF" w:rsidRPr="009F49E6">
        <w:rPr>
          <w:lang w:val="en-GB"/>
        </w:rPr>
        <w:t>.</w:t>
      </w:r>
    </w:p>
    <w:p w14:paraId="799AD0B7" w14:textId="3D4E7C18" w:rsidR="00BE15F2" w:rsidRPr="00BE15F2" w:rsidRDefault="00BE15F2" w:rsidP="00AC4809">
      <w:pPr>
        <w:widowControl w:val="0"/>
        <w:spacing w:before="240" w:after="120"/>
        <w:ind w:left="283"/>
        <w:jc w:val="center"/>
        <w:rPr>
          <w:b/>
          <w:lang w:val="en-GB"/>
        </w:rPr>
      </w:pPr>
      <w:r w:rsidRPr="00BE15F2">
        <w:rPr>
          <w:b/>
          <w:lang w:val="en-GB"/>
        </w:rPr>
        <w:t xml:space="preserve">Article </w:t>
      </w:r>
      <w:r>
        <w:rPr>
          <w:b/>
          <w:lang w:val="en-GB"/>
        </w:rPr>
        <w:t>2</w:t>
      </w:r>
    </w:p>
    <w:p w14:paraId="434603A7" w14:textId="77777777" w:rsidR="00BE15F2" w:rsidRPr="00BE15F2" w:rsidRDefault="00BE15F2" w:rsidP="00AC4809">
      <w:pPr>
        <w:widowControl w:val="0"/>
        <w:spacing w:after="240"/>
        <w:ind w:left="283"/>
        <w:jc w:val="center"/>
        <w:rPr>
          <w:b/>
          <w:lang w:val="en-GB"/>
        </w:rPr>
      </w:pPr>
      <w:r w:rsidRPr="00BE15F2">
        <w:rPr>
          <w:b/>
          <w:lang w:val="en-GB"/>
        </w:rPr>
        <w:t>Legal force</w:t>
      </w:r>
    </w:p>
    <w:p w14:paraId="675F92A9" w14:textId="5CA5B007" w:rsidR="00637963" w:rsidRPr="009F49E6" w:rsidRDefault="00BE15F2" w:rsidP="00AC4809">
      <w:pPr>
        <w:pStyle w:val="Seznam"/>
        <w:widowControl w:val="0"/>
        <w:ind w:left="0" w:firstLine="0"/>
        <w:jc w:val="both"/>
        <w:rPr>
          <w:lang w:val="en-GB"/>
        </w:rPr>
      </w:pPr>
      <w:r>
        <w:rPr>
          <w:sz w:val="24"/>
          <w:szCs w:val="24"/>
          <w:lang w:val="en-GB"/>
        </w:rPr>
        <w:t>This</w:t>
      </w:r>
      <w:r w:rsidRPr="00087F7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Decree s</w:t>
      </w:r>
      <w:r w:rsidRPr="00087F78">
        <w:rPr>
          <w:sz w:val="24"/>
          <w:szCs w:val="24"/>
          <w:lang w:val="en-GB"/>
        </w:rPr>
        <w:t xml:space="preserve">hall come into force on </w:t>
      </w:r>
      <w:r>
        <w:rPr>
          <w:sz w:val="24"/>
          <w:szCs w:val="24"/>
          <w:lang w:val="en-GB"/>
        </w:rPr>
        <w:t>1 September</w:t>
      </w:r>
      <w:r w:rsidRPr="00087F78">
        <w:rPr>
          <w:sz w:val="24"/>
          <w:szCs w:val="24"/>
          <w:lang w:val="en-GB"/>
        </w:rPr>
        <w:t xml:space="preserve"> 201</w:t>
      </w:r>
      <w:r>
        <w:rPr>
          <w:sz w:val="24"/>
          <w:szCs w:val="24"/>
          <w:lang w:val="en-GB"/>
        </w:rPr>
        <w:t>9</w:t>
      </w:r>
      <w:r w:rsidRPr="00087F78">
        <w:rPr>
          <w:sz w:val="24"/>
          <w:szCs w:val="24"/>
          <w:lang w:val="en-GB"/>
        </w:rPr>
        <w:t>.</w:t>
      </w:r>
    </w:p>
    <w:sectPr w:rsidR="00637963" w:rsidRPr="009F49E6" w:rsidSect="005F4678">
      <w:headerReference w:type="default" r:id="rId8"/>
      <w:footerReference w:type="default" r:id="rId9"/>
      <w:pgSz w:w="11906" w:h="16838"/>
      <w:pgMar w:top="103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2FDE8" w14:textId="77777777" w:rsidR="00545779" w:rsidRDefault="00545779">
      <w:r>
        <w:separator/>
      </w:r>
    </w:p>
  </w:endnote>
  <w:endnote w:type="continuationSeparator" w:id="0">
    <w:p w14:paraId="6E42AA48" w14:textId="77777777" w:rsidR="00545779" w:rsidRDefault="0054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377988"/>
      <w:docPartObj>
        <w:docPartGallery w:val="Page Numbers (Bottom of Page)"/>
        <w:docPartUnique/>
      </w:docPartObj>
    </w:sdtPr>
    <w:sdtEndPr/>
    <w:sdtContent>
      <w:p w14:paraId="2C160763" w14:textId="3EA8DF9D" w:rsidR="00416E73" w:rsidRDefault="00416E7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A77">
          <w:rPr>
            <w:noProof/>
          </w:rPr>
          <w:t>1</w:t>
        </w:r>
        <w:r>
          <w:fldChar w:fldCharType="end"/>
        </w:r>
      </w:p>
    </w:sdtContent>
  </w:sdt>
  <w:p w14:paraId="611220DA" w14:textId="77777777" w:rsidR="00416E73" w:rsidRDefault="00416E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CF831" w14:textId="77777777" w:rsidR="00545779" w:rsidRDefault="00545779">
      <w:r>
        <w:separator/>
      </w:r>
    </w:p>
  </w:footnote>
  <w:footnote w:type="continuationSeparator" w:id="0">
    <w:p w14:paraId="0EF1F059" w14:textId="77777777" w:rsidR="00545779" w:rsidRDefault="0054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FFFFF" w14:textId="3A82B6A3" w:rsidR="00A83EBE" w:rsidRDefault="0032548B" w:rsidP="007D6DFE">
    <w:pPr>
      <w:pStyle w:val="Zhlav"/>
      <w:spacing w:after="120"/>
      <w:rPr>
        <w:sz w:val="20"/>
        <w:szCs w:val="20"/>
      </w:rPr>
    </w:pPr>
    <w:r w:rsidRPr="00BE74E1">
      <w:rPr>
        <w:noProof/>
        <w:sz w:val="20"/>
        <w:szCs w:val="20"/>
      </w:rPr>
      <w:drawing>
        <wp:inline distT="0" distB="0" distL="0" distR="0" wp14:anchorId="43A56641" wp14:editId="3B5099B0">
          <wp:extent cx="2124075" cy="542925"/>
          <wp:effectExtent l="0" t="0" r="9525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14ED2" w14:textId="77777777" w:rsidR="0032548B" w:rsidRPr="00106BA2" w:rsidRDefault="0032548B" w:rsidP="0032548B">
    <w:pPr>
      <w:pStyle w:val="Zhlav"/>
      <w:spacing w:after="120"/>
      <w:jc w:val="center"/>
      <w:rPr>
        <w:i/>
        <w:sz w:val="20"/>
        <w:lang w:val="en-GB"/>
      </w:rPr>
    </w:pPr>
    <w:r w:rsidRPr="00106BA2">
      <w:rPr>
        <w:i/>
        <w:sz w:val="20"/>
        <w:lang w:val="en-GB"/>
      </w:rPr>
      <w:t xml:space="preserve">Internal Regulations of </w:t>
    </w:r>
    <w:r>
      <w:rPr>
        <w:i/>
        <w:sz w:val="20"/>
        <w:lang w:val="en-GB"/>
      </w:rPr>
      <w:t xml:space="preserve">the Faculty of Technology of </w:t>
    </w:r>
    <w:r w:rsidRPr="00106BA2">
      <w:rPr>
        <w:i/>
        <w:sz w:val="20"/>
        <w:lang w:val="en-GB"/>
      </w:rPr>
      <w:t>Tomas Bata University in Zlín</w:t>
    </w:r>
  </w:p>
  <w:p w14:paraId="653D205F" w14:textId="4A95524B" w:rsidR="00A83EBE" w:rsidRDefault="00D44846" w:rsidP="007D6DFE">
    <w:pPr>
      <w:spacing w:after="120"/>
      <w:ind w:firstLine="70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08AB125" wp14:editId="5CB2989B">
              <wp:simplePos x="0" y="0"/>
              <wp:positionH relativeFrom="column">
                <wp:posOffset>15240</wp:posOffset>
              </wp:positionH>
              <wp:positionV relativeFrom="paragraph">
                <wp:posOffset>36830</wp:posOffset>
              </wp:positionV>
              <wp:extent cx="5650865" cy="0"/>
              <wp:effectExtent l="5715" t="8255" r="10795" b="107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086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985B9" id="Line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9pt" to="446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D+EwIAACgEAAAOAAAAZHJzL2Uyb0RvYy54bWysU02P2jAQvVfqf7B8hyRso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" o:allowincell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3A37"/>
    <w:multiLevelType w:val="hybridMultilevel"/>
    <w:tmpl w:val="368627BA"/>
    <w:lvl w:ilvl="0" w:tplc="A4BE8A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04ECF"/>
    <w:multiLevelType w:val="hybridMultilevel"/>
    <w:tmpl w:val="D6CA8582"/>
    <w:lvl w:ilvl="0" w:tplc="83DE6EB0">
      <w:start w:val="1"/>
      <w:numFmt w:val="lowerLetter"/>
      <w:lvlText w:val="%1)"/>
      <w:lvlJc w:val="left"/>
      <w:pPr>
        <w:ind w:left="-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5" w:hanging="360"/>
      </w:pPr>
    </w:lvl>
    <w:lvl w:ilvl="2" w:tplc="0405001B" w:tentative="1">
      <w:start w:val="1"/>
      <w:numFmt w:val="lowerRoman"/>
      <w:lvlText w:val="%3."/>
      <w:lvlJc w:val="right"/>
      <w:pPr>
        <w:ind w:left="1235" w:hanging="180"/>
      </w:pPr>
    </w:lvl>
    <w:lvl w:ilvl="3" w:tplc="0405000F" w:tentative="1">
      <w:start w:val="1"/>
      <w:numFmt w:val="decimal"/>
      <w:lvlText w:val="%4."/>
      <w:lvlJc w:val="left"/>
      <w:pPr>
        <w:ind w:left="1955" w:hanging="360"/>
      </w:pPr>
    </w:lvl>
    <w:lvl w:ilvl="4" w:tplc="04050019" w:tentative="1">
      <w:start w:val="1"/>
      <w:numFmt w:val="lowerLetter"/>
      <w:lvlText w:val="%5."/>
      <w:lvlJc w:val="left"/>
      <w:pPr>
        <w:ind w:left="2675" w:hanging="360"/>
      </w:pPr>
    </w:lvl>
    <w:lvl w:ilvl="5" w:tplc="0405001B" w:tentative="1">
      <w:start w:val="1"/>
      <w:numFmt w:val="lowerRoman"/>
      <w:lvlText w:val="%6."/>
      <w:lvlJc w:val="right"/>
      <w:pPr>
        <w:ind w:left="3395" w:hanging="180"/>
      </w:pPr>
    </w:lvl>
    <w:lvl w:ilvl="6" w:tplc="0405000F" w:tentative="1">
      <w:start w:val="1"/>
      <w:numFmt w:val="decimal"/>
      <w:lvlText w:val="%7."/>
      <w:lvlJc w:val="left"/>
      <w:pPr>
        <w:ind w:left="4115" w:hanging="360"/>
      </w:pPr>
    </w:lvl>
    <w:lvl w:ilvl="7" w:tplc="04050019" w:tentative="1">
      <w:start w:val="1"/>
      <w:numFmt w:val="lowerLetter"/>
      <w:lvlText w:val="%8."/>
      <w:lvlJc w:val="left"/>
      <w:pPr>
        <w:ind w:left="4835" w:hanging="360"/>
      </w:pPr>
    </w:lvl>
    <w:lvl w:ilvl="8" w:tplc="0405001B" w:tentative="1">
      <w:start w:val="1"/>
      <w:numFmt w:val="lowerRoman"/>
      <w:lvlText w:val="%9."/>
      <w:lvlJc w:val="right"/>
      <w:pPr>
        <w:ind w:left="5555" w:hanging="180"/>
      </w:pPr>
    </w:lvl>
  </w:abstractNum>
  <w:abstractNum w:abstractNumId="2" w15:restartNumberingAfterBreak="0">
    <w:nsid w:val="11B50A3A"/>
    <w:multiLevelType w:val="hybridMultilevel"/>
    <w:tmpl w:val="D2B8866A"/>
    <w:lvl w:ilvl="0" w:tplc="EE001820">
      <w:start w:val="1"/>
      <w:numFmt w:val="decimal"/>
      <w:lvlText w:val="(%1)"/>
      <w:lvlJc w:val="left"/>
      <w:pPr>
        <w:ind w:left="913" w:hanging="63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3EB5AF3"/>
    <w:multiLevelType w:val="hybridMultilevel"/>
    <w:tmpl w:val="F37C6450"/>
    <w:lvl w:ilvl="0" w:tplc="9D6A84F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4CF01EE"/>
    <w:multiLevelType w:val="hybridMultilevel"/>
    <w:tmpl w:val="3EC449B8"/>
    <w:lvl w:ilvl="0" w:tplc="56DE0A4A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BC57BB6"/>
    <w:multiLevelType w:val="hybridMultilevel"/>
    <w:tmpl w:val="3EC449B8"/>
    <w:lvl w:ilvl="0" w:tplc="56DE0A4A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22C93782"/>
    <w:multiLevelType w:val="hybridMultilevel"/>
    <w:tmpl w:val="1FB47DCE"/>
    <w:lvl w:ilvl="0" w:tplc="9A52C1BA">
      <w:start w:val="762"/>
      <w:numFmt w:val="bullet"/>
      <w:lvlText w:val="-"/>
      <w:lvlJc w:val="left"/>
      <w:pPr>
        <w:ind w:left="114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53B7DD7"/>
    <w:multiLevelType w:val="singleLevel"/>
    <w:tmpl w:val="DCEA93F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26F65291"/>
    <w:multiLevelType w:val="hybridMultilevel"/>
    <w:tmpl w:val="D2B8866A"/>
    <w:lvl w:ilvl="0" w:tplc="EE001820">
      <w:start w:val="1"/>
      <w:numFmt w:val="decimal"/>
      <w:lvlText w:val="(%1)"/>
      <w:lvlJc w:val="left"/>
      <w:pPr>
        <w:ind w:left="914" w:hanging="63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C2189D"/>
    <w:multiLevelType w:val="hybridMultilevel"/>
    <w:tmpl w:val="C7023134"/>
    <w:lvl w:ilvl="0" w:tplc="EE001820">
      <w:start w:val="1"/>
      <w:numFmt w:val="decimal"/>
      <w:lvlText w:val="(%1)"/>
      <w:lvlJc w:val="left"/>
      <w:pPr>
        <w:ind w:left="913" w:hanging="630"/>
      </w:pPr>
      <w:rPr>
        <w:rFonts w:hint="default"/>
      </w:rPr>
    </w:lvl>
    <w:lvl w:ilvl="1" w:tplc="83DE6EB0">
      <w:start w:val="1"/>
      <w:numFmt w:val="lowerLetter"/>
      <w:lvlText w:val="%2)"/>
      <w:lvlJc w:val="left"/>
      <w:pPr>
        <w:ind w:left="136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7487A61"/>
    <w:multiLevelType w:val="hybridMultilevel"/>
    <w:tmpl w:val="3EC449B8"/>
    <w:lvl w:ilvl="0" w:tplc="56DE0A4A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3CEB3EE3"/>
    <w:multiLevelType w:val="hybridMultilevel"/>
    <w:tmpl w:val="60E6E82E"/>
    <w:lvl w:ilvl="0" w:tplc="8208E95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877A30"/>
    <w:multiLevelType w:val="hybridMultilevel"/>
    <w:tmpl w:val="B9989190"/>
    <w:lvl w:ilvl="0" w:tplc="56DE0A4A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3EC13C59"/>
    <w:multiLevelType w:val="hybridMultilevel"/>
    <w:tmpl w:val="94F050D2"/>
    <w:lvl w:ilvl="0" w:tplc="C5A85D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8B2DB3"/>
    <w:multiLevelType w:val="hybridMultilevel"/>
    <w:tmpl w:val="D252187E"/>
    <w:lvl w:ilvl="0" w:tplc="30FA51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9E0418"/>
    <w:multiLevelType w:val="hybridMultilevel"/>
    <w:tmpl w:val="8ED4E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C718C"/>
    <w:multiLevelType w:val="hybridMultilevel"/>
    <w:tmpl w:val="BA5615B2"/>
    <w:lvl w:ilvl="0" w:tplc="56DE0A4A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69C15985"/>
    <w:multiLevelType w:val="hybridMultilevel"/>
    <w:tmpl w:val="D2B8866A"/>
    <w:lvl w:ilvl="0" w:tplc="EE001820">
      <w:start w:val="1"/>
      <w:numFmt w:val="decimal"/>
      <w:lvlText w:val="(%1)"/>
      <w:lvlJc w:val="left"/>
      <w:pPr>
        <w:ind w:left="913" w:hanging="63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16"/>
  </w:num>
  <w:num w:numId="13">
    <w:abstractNumId w:val="5"/>
  </w:num>
  <w:num w:numId="14">
    <w:abstractNumId w:val="17"/>
  </w:num>
  <w:num w:numId="15">
    <w:abstractNumId w:val="3"/>
  </w:num>
  <w:num w:numId="16">
    <w:abstractNumId w:val="15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7F"/>
    <w:rsid w:val="00003483"/>
    <w:rsid w:val="0000373A"/>
    <w:rsid w:val="00017097"/>
    <w:rsid w:val="00017433"/>
    <w:rsid w:val="000207A0"/>
    <w:rsid w:val="0002159B"/>
    <w:rsid w:val="0003230D"/>
    <w:rsid w:val="0004338F"/>
    <w:rsid w:val="00050629"/>
    <w:rsid w:val="00060B66"/>
    <w:rsid w:val="000642FB"/>
    <w:rsid w:val="00064372"/>
    <w:rsid w:val="00065E14"/>
    <w:rsid w:val="000928D5"/>
    <w:rsid w:val="00096937"/>
    <w:rsid w:val="000977B5"/>
    <w:rsid w:val="000A5508"/>
    <w:rsid w:val="000A59A3"/>
    <w:rsid w:val="000A652E"/>
    <w:rsid w:val="000B76D5"/>
    <w:rsid w:val="000D1D6F"/>
    <w:rsid w:val="000D2E2D"/>
    <w:rsid w:val="000D7AEC"/>
    <w:rsid w:val="000E586F"/>
    <w:rsid w:val="000F594B"/>
    <w:rsid w:val="00125CBC"/>
    <w:rsid w:val="0012652E"/>
    <w:rsid w:val="0014364E"/>
    <w:rsid w:val="00147DCB"/>
    <w:rsid w:val="00150B3C"/>
    <w:rsid w:val="001564C9"/>
    <w:rsid w:val="0015662F"/>
    <w:rsid w:val="00165197"/>
    <w:rsid w:val="0018348E"/>
    <w:rsid w:val="001A4A32"/>
    <w:rsid w:val="001D3933"/>
    <w:rsid w:val="001D5260"/>
    <w:rsid w:val="001E7F63"/>
    <w:rsid w:val="001F402A"/>
    <w:rsid w:val="00213C72"/>
    <w:rsid w:val="002510A7"/>
    <w:rsid w:val="002532D9"/>
    <w:rsid w:val="00261122"/>
    <w:rsid w:val="002645A6"/>
    <w:rsid w:val="00265A54"/>
    <w:rsid w:val="00272BDF"/>
    <w:rsid w:val="00280B82"/>
    <w:rsid w:val="00283CB0"/>
    <w:rsid w:val="00284829"/>
    <w:rsid w:val="00291CE5"/>
    <w:rsid w:val="002939E3"/>
    <w:rsid w:val="002A3B73"/>
    <w:rsid w:val="002C4A3D"/>
    <w:rsid w:val="002D0477"/>
    <w:rsid w:val="002D2958"/>
    <w:rsid w:val="002D2ACA"/>
    <w:rsid w:val="002D68C6"/>
    <w:rsid w:val="002F2F35"/>
    <w:rsid w:val="00301FCF"/>
    <w:rsid w:val="0030665C"/>
    <w:rsid w:val="0030677B"/>
    <w:rsid w:val="00307655"/>
    <w:rsid w:val="003141A8"/>
    <w:rsid w:val="00320BB5"/>
    <w:rsid w:val="00320F96"/>
    <w:rsid w:val="003239F8"/>
    <w:rsid w:val="0032415D"/>
    <w:rsid w:val="0032503C"/>
    <w:rsid w:val="0032548B"/>
    <w:rsid w:val="00334239"/>
    <w:rsid w:val="0034424A"/>
    <w:rsid w:val="00344EBE"/>
    <w:rsid w:val="00350BB7"/>
    <w:rsid w:val="003528E7"/>
    <w:rsid w:val="00355389"/>
    <w:rsid w:val="00380CC7"/>
    <w:rsid w:val="0039713E"/>
    <w:rsid w:val="003A0167"/>
    <w:rsid w:val="003A02E9"/>
    <w:rsid w:val="003C4CD6"/>
    <w:rsid w:val="003D06A0"/>
    <w:rsid w:val="003E6965"/>
    <w:rsid w:val="003E71D4"/>
    <w:rsid w:val="0041151F"/>
    <w:rsid w:val="00416E73"/>
    <w:rsid w:val="00420A77"/>
    <w:rsid w:val="0042708F"/>
    <w:rsid w:val="00442C33"/>
    <w:rsid w:val="00450CCA"/>
    <w:rsid w:val="00455C5E"/>
    <w:rsid w:val="00464733"/>
    <w:rsid w:val="00464E6C"/>
    <w:rsid w:val="00476010"/>
    <w:rsid w:val="00483D17"/>
    <w:rsid w:val="0048530F"/>
    <w:rsid w:val="00487611"/>
    <w:rsid w:val="00494486"/>
    <w:rsid w:val="00496495"/>
    <w:rsid w:val="004A132E"/>
    <w:rsid w:val="004A4922"/>
    <w:rsid w:val="004B62D3"/>
    <w:rsid w:val="004B6648"/>
    <w:rsid w:val="004D0DAC"/>
    <w:rsid w:val="00500DEE"/>
    <w:rsid w:val="005033C2"/>
    <w:rsid w:val="00522730"/>
    <w:rsid w:val="00525145"/>
    <w:rsid w:val="00536E69"/>
    <w:rsid w:val="00541A20"/>
    <w:rsid w:val="005443F2"/>
    <w:rsid w:val="005455AE"/>
    <w:rsid w:val="00545779"/>
    <w:rsid w:val="0055181F"/>
    <w:rsid w:val="00554E97"/>
    <w:rsid w:val="00556B39"/>
    <w:rsid w:val="00566173"/>
    <w:rsid w:val="00571E7F"/>
    <w:rsid w:val="0059596F"/>
    <w:rsid w:val="005A1A1C"/>
    <w:rsid w:val="005A44F5"/>
    <w:rsid w:val="005B46FE"/>
    <w:rsid w:val="005C03ED"/>
    <w:rsid w:val="005C3E68"/>
    <w:rsid w:val="005E2463"/>
    <w:rsid w:val="005F4678"/>
    <w:rsid w:val="00601386"/>
    <w:rsid w:val="0061051D"/>
    <w:rsid w:val="006219F8"/>
    <w:rsid w:val="00630E1A"/>
    <w:rsid w:val="006372B7"/>
    <w:rsid w:val="00637963"/>
    <w:rsid w:val="00641367"/>
    <w:rsid w:val="00641A14"/>
    <w:rsid w:val="00641D0D"/>
    <w:rsid w:val="0066461D"/>
    <w:rsid w:val="006654C6"/>
    <w:rsid w:val="006739B9"/>
    <w:rsid w:val="0067618F"/>
    <w:rsid w:val="00681377"/>
    <w:rsid w:val="0068274E"/>
    <w:rsid w:val="006842CF"/>
    <w:rsid w:val="0069627F"/>
    <w:rsid w:val="00696D16"/>
    <w:rsid w:val="006A5BCA"/>
    <w:rsid w:val="006C31D2"/>
    <w:rsid w:val="006E03AF"/>
    <w:rsid w:val="006E451D"/>
    <w:rsid w:val="006E7C7D"/>
    <w:rsid w:val="006F41DF"/>
    <w:rsid w:val="00700668"/>
    <w:rsid w:val="007045B3"/>
    <w:rsid w:val="00717E07"/>
    <w:rsid w:val="00721A83"/>
    <w:rsid w:val="00726D0C"/>
    <w:rsid w:val="00726F57"/>
    <w:rsid w:val="00735EAB"/>
    <w:rsid w:val="00752B0D"/>
    <w:rsid w:val="0075523B"/>
    <w:rsid w:val="00773803"/>
    <w:rsid w:val="00777A7F"/>
    <w:rsid w:val="0078045A"/>
    <w:rsid w:val="007B77BF"/>
    <w:rsid w:val="007C4E49"/>
    <w:rsid w:val="007D5811"/>
    <w:rsid w:val="007D6DFE"/>
    <w:rsid w:val="00805FAB"/>
    <w:rsid w:val="00806939"/>
    <w:rsid w:val="00822CBA"/>
    <w:rsid w:val="00823777"/>
    <w:rsid w:val="00823DF7"/>
    <w:rsid w:val="008321D1"/>
    <w:rsid w:val="00832311"/>
    <w:rsid w:val="008410FD"/>
    <w:rsid w:val="00845846"/>
    <w:rsid w:val="00867C41"/>
    <w:rsid w:val="008810EA"/>
    <w:rsid w:val="008835B9"/>
    <w:rsid w:val="00884549"/>
    <w:rsid w:val="00886711"/>
    <w:rsid w:val="00891B56"/>
    <w:rsid w:val="00894EBF"/>
    <w:rsid w:val="00895388"/>
    <w:rsid w:val="008A55A3"/>
    <w:rsid w:val="008A5693"/>
    <w:rsid w:val="008C5ED2"/>
    <w:rsid w:val="008E377D"/>
    <w:rsid w:val="008E7F0A"/>
    <w:rsid w:val="008F3B6C"/>
    <w:rsid w:val="0092058E"/>
    <w:rsid w:val="00924751"/>
    <w:rsid w:val="00926745"/>
    <w:rsid w:val="00933F20"/>
    <w:rsid w:val="00945839"/>
    <w:rsid w:val="00947955"/>
    <w:rsid w:val="00954235"/>
    <w:rsid w:val="0096480E"/>
    <w:rsid w:val="00971B62"/>
    <w:rsid w:val="00973BC8"/>
    <w:rsid w:val="0097544E"/>
    <w:rsid w:val="0097550D"/>
    <w:rsid w:val="009810D3"/>
    <w:rsid w:val="0098660B"/>
    <w:rsid w:val="00997600"/>
    <w:rsid w:val="009A0D36"/>
    <w:rsid w:val="009A4944"/>
    <w:rsid w:val="009A62D0"/>
    <w:rsid w:val="009A6525"/>
    <w:rsid w:val="009B71BE"/>
    <w:rsid w:val="009C578E"/>
    <w:rsid w:val="009F00ED"/>
    <w:rsid w:val="009F49E6"/>
    <w:rsid w:val="009F6721"/>
    <w:rsid w:val="009F721F"/>
    <w:rsid w:val="00A241B3"/>
    <w:rsid w:val="00A25520"/>
    <w:rsid w:val="00A30DE3"/>
    <w:rsid w:val="00A43CE6"/>
    <w:rsid w:val="00A46017"/>
    <w:rsid w:val="00A564DA"/>
    <w:rsid w:val="00A6465A"/>
    <w:rsid w:val="00A65F54"/>
    <w:rsid w:val="00A81A1A"/>
    <w:rsid w:val="00A82BB7"/>
    <w:rsid w:val="00A83EBE"/>
    <w:rsid w:val="00A94506"/>
    <w:rsid w:val="00A973F9"/>
    <w:rsid w:val="00AC1588"/>
    <w:rsid w:val="00AC4809"/>
    <w:rsid w:val="00AE55CA"/>
    <w:rsid w:val="00B22764"/>
    <w:rsid w:val="00B259D5"/>
    <w:rsid w:val="00B34F9F"/>
    <w:rsid w:val="00B53605"/>
    <w:rsid w:val="00B6131E"/>
    <w:rsid w:val="00B71A30"/>
    <w:rsid w:val="00B74AC9"/>
    <w:rsid w:val="00B76CCD"/>
    <w:rsid w:val="00BA4C67"/>
    <w:rsid w:val="00BC0587"/>
    <w:rsid w:val="00BC2E36"/>
    <w:rsid w:val="00BC35F4"/>
    <w:rsid w:val="00BD2802"/>
    <w:rsid w:val="00BD4DD5"/>
    <w:rsid w:val="00BE15F2"/>
    <w:rsid w:val="00BF0A46"/>
    <w:rsid w:val="00C02C30"/>
    <w:rsid w:val="00C07910"/>
    <w:rsid w:val="00C17FF6"/>
    <w:rsid w:val="00C226E3"/>
    <w:rsid w:val="00C24E00"/>
    <w:rsid w:val="00C35E6E"/>
    <w:rsid w:val="00C5725F"/>
    <w:rsid w:val="00C63A34"/>
    <w:rsid w:val="00CC16F2"/>
    <w:rsid w:val="00CC7325"/>
    <w:rsid w:val="00CD644C"/>
    <w:rsid w:val="00CE09B5"/>
    <w:rsid w:val="00CE2DE2"/>
    <w:rsid w:val="00CE7C38"/>
    <w:rsid w:val="00CE7CAB"/>
    <w:rsid w:val="00CF06C1"/>
    <w:rsid w:val="00CF77EE"/>
    <w:rsid w:val="00D25A53"/>
    <w:rsid w:val="00D31CA8"/>
    <w:rsid w:val="00D4022A"/>
    <w:rsid w:val="00D44846"/>
    <w:rsid w:val="00D66B90"/>
    <w:rsid w:val="00D81FCA"/>
    <w:rsid w:val="00D9797B"/>
    <w:rsid w:val="00DA015D"/>
    <w:rsid w:val="00DC79E1"/>
    <w:rsid w:val="00DD1256"/>
    <w:rsid w:val="00DE30AD"/>
    <w:rsid w:val="00DF2652"/>
    <w:rsid w:val="00E02BDA"/>
    <w:rsid w:val="00E2443D"/>
    <w:rsid w:val="00E27B4A"/>
    <w:rsid w:val="00E41AC9"/>
    <w:rsid w:val="00E46B5C"/>
    <w:rsid w:val="00E50563"/>
    <w:rsid w:val="00E7372B"/>
    <w:rsid w:val="00E80ECC"/>
    <w:rsid w:val="00E84BEA"/>
    <w:rsid w:val="00E922F8"/>
    <w:rsid w:val="00E94347"/>
    <w:rsid w:val="00EA12CA"/>
    <w:rsid w:val="00EA716F"/>
    <w:rsid w:val="00EC5109"/>
    <w:rsid w:val="00ED2118"/>
    <w:rsid w:val="00EE2EFB"/>
    <w:rsid w:val="00EE5360"/>
    <w:rsid w:val="00F13CC8"/>
    <w:rsid w:val="00F17EAD"/>
    <w:rsid w:val="00F24588"/>
    <w:rsid w:val="00F40928"/>
    <w:rsid w:val="00F53EA1"/>
    <w:rsid w:val="00F54CFD"/>
    <w:rsid w:val="00F61EF2"/>
    <w:rsid w:val="00F649C7"/>
    <w:rsid w:val="00F75B8A"/>
    <w:rsid w:val="00F76048"/>
    <w:rsid w:val="00F871C8"/>
    <w:rsid w:val="00F90314"/>
    <w:rsid w:val="00F95C5D"/>
    <w:rsid w:val="00FA75B4"/>
    <w:rsid w:val="00FB7F86"/>
    <w:rsid w:val="00FC7E10"/>
    <w:rsid w:val="00FF22BF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978BA"/>
  <w15:docId w15:val="{A4A5891D-D93D-4150-9658-7CD1AD59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41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E586F"/>
    <w:pPr>
      <w:keepNext/>
      <w:autoSpaceDE w:val="0"/>
      <w:autoSpaceDN w:val="0"/>
      <w:adjustRightInd w:val="0"/>
      <w:spacing w:before="120"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0E586F"/>
    <w:pPr>
      <w:keepNext/>
      <w:autoSpaceDE w:val="0"/>
      <w:autoSpaceDN w:val="0"/>
      <w:adjustRightInd w:val="0"/>
      <w:spacing w:before="120"/>
      <w:jc w:val="center"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ln1"/>
    <w:basedOn w:val="Normln"/>
    <w:pPr>
      <w:jc w:val="both"/>
    </w:pPr>
    <w:rPr>
      <w:rFonts w:eastAsia="Arial Unicode MS"/>
      <w:b/>
      <w:b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0E586F"/>
    <w:pPr>
      <w:autoSpaceDE w:val="0"/>
      <w:autoSpaceDN w:val="0"/>
      <w:adjustRightInd w:val="0"/>
      <w:spacing w:before="120"/>
      <w:jc w:val="center"/>
    </w:pPr>
    <w:rPr>
      <w:b/>
      <w:bCs/>
      <w:sz w:val="26"/>
      <w:szCs w:val="20"/>
    </w:rPr>
  </w:style>
  <w:style w:type="paragraph" w:styleId="Zkladntext">
    <w:name w:val="Body Text"/>
    <w:basedOn w:val="Normln"/>
    <w:rsid w:val="00C17FF6"/>
    <w:pPr>
      <w:spacing w:after="120"/>
    </w:pPr>
  </w:style>
  <w:style w:type="paragraph" w:styleId="Seznam">
    <w:name w:val="List"/>
    <w:basedOn w:val="Normln"/>
    <w:rsid w:val="00C17FF6"/>
    <w:pPr>
      <w:ind w:left="283" w:hanging="283"/>
    </w:pPr>
    <w:rPr>
      <w:rFonts w:eastAsia="Arial Unicode MS"/>
      <w:sz w:val="20"/>
      <w:szCs w:val="20"/>
    </w:rPr>
  </w:style>
  <w:style w:type="paragraph" w:styleId="Textbubliny">
    <w:name w:val="Balloon Text"/>
    <w:basedOn w:val="Normln"/>
    <w:semiHidden/>
    <w:rsid w:val="009F6721"/>
    <w:rPr>
      <w:rFonts w:ascii="Tahoma" w:hAnsi="Tahoma" w:cs="Tahoma"/>
      <w:sz w:val="16"/>
      <w:szCs w:val="16"/>
    </w:rPr>
  </w:style>
  <w:style w:type="character" w:styleId="Siln">
    <w:name w:val="Strong"/>
    <w:qFormat/>
    <w:rsid w:val="0015662F"/>
    <w:rPr>
      <w:b/>
      <w:bCs/>
    </w:rPr>
  </w:style>
  <w:style w:type="paragraph" w:styleId="Odstavecseseznamem">
    <w:name w:val="List Paragraph"/>
    <w:basedOn w:val="Normln"/>
    <w:uiPriority w:val="34"/>
    <w:qFormat/>
    <w:rsid w:val="006F41DF"/>
    <w:pPr>
      <w:ind w:left="708"/>
    </w:pPr>
  </w:style>
  <w:style w:type="character" w:styleId="Odkaznakoment">
    <w:name w:val="annotation reference"/>
    <w:rsid w:val="009F72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72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721F"/>
  </w:style>
  <w:style w:type="paragraph" w:styleId="Pedmtkomente">
    <w:name w:val="annotation subject"/>
    <w:basedOn w:val="Textkomente"/>
    <w:next w:val="Textkomente"/>
    <w:link w:val="PedmtkomenteChar"/>
    <w:rsid w:val="009F721F"/>
    <w:rPr>
      <w:b/>
      <w:bCs/>
    </w:rPr>
  </w:style>
  <w:style w:type="character" w:customStyle="1" w:styleId="PedmtkomenteChar">
    <w:name w:val="Předmět komentáře Char"/>
    <w:link w:val="Pedmtkomente"/>
    <w:rsid w:val="009F721F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416E73"/>
    <w:rPr>
      <w:sz w:val="24"/>
      <w:szCs w:val="24"/>
    </w:rPr>
  </w:style>
  <w:style w:type="paragraph" w:styleId="Revize">
    <w:name w:val="Revision"/>
    <w:hidden/>
    <w:uiPriority w:val="99"/>
    <w:semiHidden/>
    <w:rsid w:val="00CC7325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254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1088-CE8A-4897-8215-91E6DE35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Jednacího řádu oborové rady v doktorském studijním programu na Fakultě technologické UTB ve Zlíně</vt:lpstr>
    </vt:vector>
  </TitlesOfParts>
  <Company>XYZ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Jednacího řádu oborové rady v doktorském studijním programu na Fakultě technologické UTB ve Zlíně</dc:title>
  <dc:creator>XYZ</dc:creator>
  <cp:lastModifiedBy>Jitka Kremplová</cp:lastModifiedBy>
  <cp:revision>13</cp:revision>
  <cp:lastPrinted>2019-09-26T13:44:00Z</cp:lastPrinted>
  <dcterms:created xsi:type="dcterms:W3CDTF">2019-09-25T15:04:00Z</dcterms:created>
  <dcterms:modified xsi:type="dcterms:W3CDTF">2019-09-27T08:40:00Z</dcterms:modified>
</cp:coreProperties>
</file>