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3EF" w:rsidRPr="009E0177" w:rsidRDefault="008233EF" w:rsidP="0018402E">
      <w:pPr>
        <w:tabs>
          <w:tab w:val="left" w:pos="4253"/>
        </w:tabs>
        <w:autoSpaceDE/>
        <w:autoSpaceDN/>
        <w:spacing w:after="120"/>
        <w:jc w:val="center"/>
        <w:rPr>
          <w:b/>
          <w:caps/>
          <w:sz w:val="28"/>
          <w:szCs w:val="28"/>
          <w:lang w:val="en-GB" w:bidi="ar-SA"/>
        </w:rPr>
      </w:pPr>
      <w:r w:rsidRPr="009E0177">
        <w:rPr>
          <w:b/>
          <w:caps/>
          <w:sz w:val="28"/>
          <w:szCs w:val="28"/>
          <w:lang w:val="en-GB" w:bidi="ar-SA"/>
        </w:rPr>
        <w:t>Regulations Governing the process OF sTUDy in degree programmes carried out at the faculty of technology</w:t>
      </w:r>
    </w:p>
    <w:p w:rsidR="008233EF" w:rsidRPr="009E0177" w:rsidRDefault="008233EF" w:rsidP="001C76F9">
      <w:pPr>
        <w:tabs>
          <w:tab w:val="left" w:pos="4253"/>
        </w:tabs>
        <w:autoSpaceDE/>
        <w:autoSpaceDN/>
        <w:spacing w:after="120"/>
        <w:ind w:firstLine="284"/>
        <w:jc w:val="center"/>
        <w:rPr>
          <w:b/>
          <w:caps/>
          <w:sz w:val="28"/>
          <w:szCs w:val="28"/>
          <w:lang w:val="en-GB" w:bidi="ar-SA"/>
        </w:rPr>
      </w:pPr>
    </w:p>
    <w:p w:rsidR="008233EF" w:rsidRPr="009E0177" w:rsidRDefault="008233EF" w:rsidP="0018402E">
      <w:pPr>
        <w:tabs>
          <w:tab w:val="left" w:pos="4253"/>
        </w:tabs>
        <w:autoSpaceDE/>
        <w:autoSpaceDN/>
        <w:spacing w:after="120"/>
        <w:jc w:val="center"/>
        <w:rPr>
          <w:i/>
          <w:sz w:val="20"/>
          <w:szCs w:val="20"/>
          <w:lang w:val="en-GB" w:bidi="ar-SA"/>
        </w:rPr>
      </w:pPr>
      <w:proofErr w:type="gramStart"/>
      <w:r w:rsidRPr="009E0177">
        <w:rPr>
          <w:i/>
          <w:iCs/>
          <w:sz w:val="20"/>
          <w:szCs w:val="20"/>
          <w:lang w:val="en-GB" w:bidi="ar-SA"/>
        </w:rPr>
        <w:t xml:space="preserve">In accordance with § 27 Paragraph 1 Letter b) of the Act No. 111/1998 Coll., on Higher Education Institutions and on Alterations and Amendments to Other Acts (Higher Education Act), as amended, the Academic Senate of the Faculty of Technology approved </w:t>
      </w:r>
      <w:r w:rsidRPr="009E0177">
        <w:rPr>
          <w:i/>
          <w:sz w:val="20"/>
          <w:szCs w:val="20"/>
          <w:lang w:val="en-GB" w:bidi="ar-SA"/>
        </w:rPr>
        <w:t xml:space="preserve">the draft of these Regulations Governing the Process of Study in Degree Programmes Carried Out at the Faculty of Technology of Tomas Bata University in Zlín </w:t>
      </w:r>
      <w:r w:rsidRPr="009E0177">
        <w:rPr>
          <w:i/>
          <w:iCs/>
          <w:sz w:val="20"/>
          <w:szCs w:val="20"/>
          <w:lang w:val="en-GB" w:bidi="ar-SA"/>
        </w:rPr>
        <w:t xml:space="preserve">on </w:t>
      </w:r>
      <w:r>
        <w:rPr>
          <w:i/>
          <w:sz w:val="20"/>
          <w:szCs w:val="20"/>
          <w:lang w:val="en-GB" w:bidi="ar-SA"/>
        </w:rPr>
        <w:t>13 May 2019</w:t>
      </w:r>
      <w:r w:rsidRPr="009E0177">
        <w:rPr>
          <w:i/>
          <w:sz w:val="20"/>
          <w:szCs w:val="20"/>
          <w:lang w:val="en-GB" w:bidi="ar-SA"/>
        </w:rPr>
        <w:t>.</w:t>
      </w:r>
      <w:proofErr w:type="gramEnd"/>
      <w:r w:rsidRPr="009E0177">
        <w:rPr>
          <w:i/>
          <w:sz w:val="20"/>
          <w:szCs w:val="20"/>
          <w:lang w:val="en-GB" w:bidi="ar-SA"/>
        </w:rPr>
        <w:t xml:space="preserve"> </w:t>
      </w:r>
    </w:p>
    <w:p w:rsidR="008233EF" w:rsidRPr="009E0177" w:rsidRDefault="008233EF" w:rsidP="0018402E">
      <w:pPr>
        <w:tabs>
          <w:tab w:val="left" w:pos="4253"/>
        </w:tabs>
        <w:autoSpaceDE/>
        <w:autoSpaceDN/>
        <w:spacing w:after="120"/>
        <w:jc w:val="center"/>
        <w:rPr>
          <w:i/>
          <w:sz w:val="20"/>
          <w:szCs w:val="20"/>
          <w:lang w:val="en-GB" w:bidi="ar-SA"/>
        </w:rPr>
      </w:pPr>
    </w:p>
    <w:p w:rsidR="008233EF" w:rsidRPr="009E0177" w:rsidRDefault="008233EF" w:rsidP="0018402E">
      <w:pPr>
        <w:tabs>
          <w:tab w:val="left" w:pos="4253"/>
        </w:tabs>
        <w:autoSpaceDE/>
        <w:autoSpaceDN/>
        <w:spacing w:after="120"/>
        <w:jc w:val="center"/>
        <w:rPr>
          <w:b/>
          <w:i/>
          <w:caps/>
          <w:sz w:val="20"/>
          <w:szCs w:val="20"/>
          <w:lang w:val="en-GB" w:bidi="ar-SA"/>
        </w:rPr>
      </w:pPr>
      <w:proofErr w:type="gramStart"/>
      <w:r w:rsidRPr="009E0177">
        <w:rPr>
          <w:i/>
          <w:iCs/>
          <w:sz w:val="20"/>
          <w:szCs w:val="20"/>
          <w:lang w:val="en-GB" w:bidi="ar-SA"/>
        </w:rPr>
        <w:t xml:space="preserve">In accordance with § 9 Paragraph 1 Letter b) Clause 2 and </w:t>
      </w:r>
      <w:r w:rsidRPr="009E0177">
        <w:rPr>
          <w:i/>
          <w:sz w:val="20"/>
          <w:szCs w:val="20"/>
          <w:lang w:val="en-GB" w:bidi="ar-SA"/>
        </w:rPr>
        <w:t xml:space="preserve">§ 33 Paragraph 1 Letter f) </w:t>
      </w:r>
      <w:r w:rsidRPr="009E0177">
        <w:rPr>
          <w:i/>
          <w:iCs/>
          <w:sz w:val="20"/>
          <w:szCs w:val="20"/>
          <w:lang w:val="en-GB" w:bidi="ar-SA"/>
        </w:rPr>
        <w:t xml:space="preserve">of the Act No. 111/1998 Coll., on Higher Education Institutions and on Alterations and Amendments to Other Acts (Higher Education Act), as amended, the Academic Senate of Tomas Bata University in Zlín approved these </w:t>
      </w:r>
      <w:r w:rsidRPr="009E0177">
        <w:rPr>
          <w:i/>
          <w:sz w:val="20"/>
          <w:szCs w:val="20"/>
          <w:lang w:val="en-GB" w:bidi="ar-SA"/>
        </w:rPr>
        <w:t xml:space="preserve">Regulations Governing the Process of Study in Degree Programmes Carried Out at </w:t>
      </w:r>
      <w:r w:rsidRPr="009E0177">
        <w:rPr>
          <w:i/>
          <w:iCs/>
          <w:sz w:val="20"/>
          <w:szCs w:val="20"/>
          <w:lang w:val="en-GB" w:bidi="ar-SA"/>
        </w:rPr>
        <w:t xml:space="preserve">the Faculty of Technology of Tomas Bata University in Zlín as </w:t>
      </w:r>
      <w:r w:rsidR="000E7468">
        <w:rPr>
          <w:i/>
          <w:iCs/>
          <w:sz w:val="20"/>
          <w:szCs w:val="20"/>
          <w:lang w:val="en-GB" w:bidi="ar-SA"/>
        </w:rPr>
        <w:t>the Faculty’s</w:t>
      </w:r>
      <w:r w:rsidRPr="009E0177">
        <w:rPr>
          <w:i/>
          <w:iCs/>
          <w:sz w:val="20"/>
          <w:szCs w:val="20"/>
          <w:lang w:val="en-GB" w:bidi="ar-SA"/>
        </w:rPr>
        <w:t xml:space="preserve"> internal regulation on </w:t>
      </w:r>
      <w:r>
        <w:rPr>
          <w:i/>
          <w:sz w:val="20"/>
          <w:szCs w:val="20"/>
          <w:lang w:val="en-GB" w:bidi="ar-SA"/>
        </w:rPr>
        <w:t>18 June 2019</w:t>
      </w:r>
      <w:r w:rsidRPr="009E0177">
        <w:rPr>
          <w:i/>
          <w:sz w:val="20"/>
          <w:szCs w:val="20"/>
          <w:lang w:val="en-GB" w:bidi="ar-SA"/>
        </w:rPr>
        <w:t>.</w:t>
      </w:r>
      <w:proofErr w:type="gramEnd"/>
    </w:p>
    <w:p w:rsidR="00270204" w:rsidRDefault="00270204" w:rsidP="001C76F9">
      <w:pPr>
        <w:autoSpaceDE/>
        <w:autoSpaceDN/>
        <w:spacing w:after="120"/>
        <w:ind w:firstLine="284"/>
        <w:jc w:val="center"/>
        <w:rPr>
          <w:b/>
          <w:color w:val="000000"/>
          <w:sz w:val="28"/>
          <w:szCs w:val="24"/>
          <w:lang w:val="en-GB" w:bidi="ar-SA"/>
        </w:rPr>
      </w:pPr>
    </w:p>
    <w:p w:rsidR="008233EF" w:rsidRPr="009E0177" w:rsidRDefault="008233EF" w:rsidP="00731F9A">
      <w:pPr>
        <w:autoSpaceDE/>
        <w:autoSpaceDN/>
        <w:spacing w:after="120"/>
        <w:jc w:val="center"/>
        <w:rPr>
          <w:b/>
          <w:color w:val="000000"/>
          <w:sz w:val="28"/>
          <w:szCs w:val="24"/>
          <w:lang w:val="en-GB" w:bidi="ar-SA"/>
        </w:rPr>
      </w:pPr>
      <w:r w:rsidRPr="009E0177">
        <w:rPr>
          <w:b/>
          <w:color w:val="000000"/>
          <w:sz w:val="28"/>
          <w:szCs w:val="24"/>
          <w:lang w:val="en-GB" w:bidi="ar-SA"/>
        </w:rPr>
        <w:t>PART ONE</w:t>
      </w:r>
    </w:p>
    <w:p w:rsidR="008233EF" w:rsidRPr="009E0177" w:rsidRDefault="008233EF" w:rsidP="00731F9A">
      <w:pPr>
        <w:autoSpaceDE/>
        <w:autoSpaceDN/>
        <w:jc w:val="center"/>
        <w:rPr>
          <w:b/>
          <w:smallCaps/>
          <w:color w:val="000000"/>
          <w:sz w:val="28"/>
          <w:szCs w:val="24"/>
          <w:lang w:val="en-GB" w:bidi="ar-SA"/>
        </w:rPr>
      </w:pPr>
      <w:r>
        <w:rPr>
          <w:b/>
          <w:color w:val="000000"/>
          <w:sz w:val="28"/>
          <w:szCs w:val="24"/>
          <w:lang w:val="en-GB" w:bidi="ar-SA"/>
        </w:rPr>
        <w:t>BASIC</w:t>
      </w:r>
      <w:r w:rsidRPr="009E0177">
        <w:rPr>
          <w:b/>
          <w:color w:val="000000"/>
          <w:sz w:val="28"/>
          <w:szCs w:val="24"/>
          <w:lang w:val="en-GB" w:bidi="ar-SA"/>
        </w:rPr>
        <w:t xml:space="preserve"> PROVISIONS</w:t>
      </w:r>
    </w:p>
    <w:p w:rsidR="00270204" w:rsidRDefault="00270204" w:rsidP="00731F9A">
      <w:pPr>
        <w:tabs>
          <w:tab w:val="left" w:pos="284"/>
        </w:tabs>
        <w:autoSpaceDE/>
        <w:autoSpaceDN/>
        <w:jc w:val="center"/>
        <w:rPr>
          <w:b/>
          <w:sz w:val="24"/>
          <w:szCs w:val="20"/>
          <w:lang w:val="en-GB" w:bidi="ar-SA"/>
        </w:rPr>
      </w:pPr>
    </w:p>
    <w:p w:rsidR="008233EF" w:rsidRPr="009E0177" w:rsidRDefault="008233EF" w:rsidP="00731F9A">
      <w:pPr>
        <w:tabs>
          <w:tab w:val="left" w:pos="284"/>
        </w:tabs>
        <w:autoSpaceDE/>
        <w:autoSpaceDN/>
        <w:jc w:val="center"/>
        <w:rPr>
          <w:b/>
          <w:sz w:val="24"/>
          <w:szCs w:val="20"/>
          <w:lang w:val="en-GB" w:bidi="ar-SA"/>
        </w:rPr>
      </w:pPr>
      <w:r w:rsidRPr="009E0177">
        <w:rPr>
          <w:b/>
          <w:sz w:val="24"/>
          <w:szCs w:val="20"/>
          <w:lang w:val="en-GB" w:bidi="ar-SA"/>
        </w:rPr>
        <w:t>Article 1</w:t>
      </w:r>
    </w:p>
    <w:p w:rsidR="008233EF" w:rsidRPr="009E0177" w:rsidRDefault="008233EF" w:rsidP="00731F9A">
      <w:pPr>
        <w:autoSpaceDE/>
        <w:autoSpaceDN/>
        <w:jc w:val="center"/>
        <w:rPr>
          <w:b/>
          <w:sz w:val="24"/>
          <w:szCs w:val="20"/>
          <w:lang w:val="en-GB" w:bidi="ar-SA"/>
        </w:rPr>
      </w:pPr>
      <w:r w:rsidRPr="009E0177">
        <w:rPr>
          <w:b/>
          <w:color w:val="000000"/>
          <w:sz w:val="24"/>
          <w:szCs w:val="20"/>
          <w:lang w:val="en-GB" w:bidi="ar-SA"/>
        </w:rPr>
        <w:t>Introductory provisions</w:t>
      </w:r>
    </w:p>
    <w:p w:rsidR="00A67DD0" w:rsidRPr="009E0177" w:rsidRDefault="00A67DD0" w:rsidP="001C76F9">
      <w:pPr>
        <w:pStyle w:val="Zkladntext"/>
        <w:rPr>
          <w:sz w:val="16"/>
          <w:lang w:val="en-GB"/>
        </w:rPr>
      </w:pPr>
    </w:p>
    <w:p w:rsidR="009E0177" w:rsidRPr="001C76F9" w:rsidRDefault="009E0177" w:rsidP="0057315B">
      <w:pPr>
        <w:pStyle w:val="Odstavecseseznamem"/>
        <w:numPr>
          <w:ilvl w:val="0"/>
          <w:numId w:val="25"/>
        </w:numPr>
        <w:autoSpaceDE/>
        <w:autoSpaceDN/>
        <w:spacing w:after="120"/>
        <w:ind w:left="426" w:hanging="426"/>
        <w:rPr>
          <w:color w:val="000000"/>
          <w:sz w:val="24"/>
          <w:szCs w:val="24"/>
          <w:lang w:val="en-GB" w:bidi="ar-SA"/>
        </w:rPr>
      </w:pPr>
      <w:proofErr w:type="gramStart"/>
      <w:r w:rsidRPr="001C76F9">
        <w:rPr>
          <w:color w:val="000000"/>
          <w:sz w:val="24"/>
          <w:szCs w:val="24"/>
          <w:lang w:val="en-GB" w:bidi="ar-SA"/>
        </w:rPr>
        <w:t xml:space="preserve">In accordance with § 33 Paragraph 2 Letter f) of the Act No. 111/1998 Coll., </w:t>
      </w:r>
      <w:r w:rsidRPr="001C76F9">
        <w:rPr>
          <w:sz w:val="24"/>
          <w:szCs w:val="24"/>
          <w:lang w:val="en-GB" w:bidi="ar-SA"/>
        </w:rPr>
        <w:t>on Higher Education Institutions and on Alterations and Amendments to Other Acts (Higher Education Act), as amended</w:t>
      </w:r>
      <w:r w:rsidRPr="001C76F9">
        <w:rPr>
          <w:color w:val="000000"/>
          <w:sz w:val="24"/>
          <w:szCs w:val="24"/>
          <w:lang w:val="en-GB" w:bidi="ar-SA"/>
        </w:rPr>
        <w:t xml:space="preserve"> (hereinafter referred to as the “Act”)</w:t>
      </w:r>
      <w:r w:rsidR="00A53EF6">
        <w:rPr>
          <w:color w:val="000000"/>
          <w:sz w:val="24"/>
          <w:szCs w:val="24"/>
          <w:lang w:val="en-GB" w:bidi="ar-SA"/>
        </w:rPr>
        <w:t>,</w:t>
      </w:r>
      <w:r w:rsidRPr="001C76F9">
        <w:rPr>
          <w:color w:val="000000"/>
          <w:sz w:val="24"/>
          <w:szCs w:val="24"/>
          <w:lang w:val="en-GB" w:bidi="ar-SA"/>
        </w:rPr>
        <w:t xml:space="preserve"> and in accordance with the Article 5 of the Statute of the Faculty of Technology (hereinafter referred to as the “FT”), the Regulations Governing the Process of Study in Degree Programmes Carried Out at the Faculty of Technology (hereinafter referred to as the “Regulations”) shall constitute </w:t>
      </w:r>
      <w:r w:rsidR="000E7468">
        <w:rPr>
          <w:color w:val="000000"/>
          <w:sz w:val="24"/>
          <w:szCs w:val="24"/>
          <w:lang w:val="en-GB" w:bidi="ar-SA"/>
        </w:rPr>
        <w:t>an</w:t>
      </w:r>
      <w:r w:rsidRPr="001C76F9">
        <w:rPr>
          <w:color w:val="000000"/>
          <w:sz w:val="24"/>
          <w:szCs w:val="24"/>
          <w:lang w:val="en-GB" w:bidi="ar-SA"/>
        </w:rPr>
        <w:t xml:space="preserve"> internal regulation</w:t>
      </w:r>
      <w:r w:rsidR="000E7468">
        <w:rPr>
          <w:color w:val="000000"/>
          <w:sz w:val="24"/>
          <w:szCs w:val="24"/>
          <w:lang w:val="en-GB" w:bidi="ar-SA"/>
        </w:rPr>
        <w:t xml:space="preserve"> issued by the Faculty</w:t>
      </w:r>
      <w:r w:rsidRPr="001C76F9">
        <w:rPr>
          <w:color w:val="000000"/>
          <w:sz w:val="24"/>
          <w:szCs w:val="24"/>
          <w:lang w:val="en-GB" w:bidi="ar-SA"/>
        </w:rPr>
        <w:t>.</w:t>
      </w:r>
      <w:proofErr w:type="gramEnd"/>
    </w:p>
    <w:p w:rsidR="009E0177" w:rsidRPr="001C76F9" w:rsidRDefault="009E0177" w:rsidP="0057315B">
      <w:pPr>
        <w:pStyle w:val="Odstavecseseznamem"/>
        <w:numPr>
          <w:ilvl w:val="0"/>
          <w:numId w:val="25"/>
        </w:numPr>
        <w:autoSpaceDE/>
        <w:autoSpaceDN/>
        <w:spacing w:after="120"/>
        <w:ind w:left="426" w:hanging="426"/>
        <w:rPr>
          <w:color w:val="000000"/>
          <w:sz w:val="24"/>
          <w:szCs w:val="24"/>
          <w:lang w:val="en-GB" w:bidi="ar-SA"/>
        </w:rPr>
      </w:pPr>
      <w:r w:rsidRPr="001C76F9">
        <w:rPr>
          <w:color w:val="000000"/>
          <w:sz w:val="24"/>
          <w:szCs w:val="24"/>
          <w:lang w:val="en-GB" w:bidi="ar-SA"/>
        </w:rPr>
        <w:t>The Regulations regulate particular requirements for and process of study in degree programmes carried out at the Faculty of Technology in accordance with Article 1 Paragraph 4 of the Study and Examination Regulations of Tomas Bata University in Zlín (hereinafter referred to as the “</w:t>
      </w:r>
      <w:proofErr w:type="spellStart"/>
      <w:r w:rsidRPr="001C76F9">
        <w:rPr>
          <w:color w:val="000000"/>
          <w:sz w:val="24"/>
          <w:szCs w:val="24"/>
          <w:lang w:val="en-GB" w:bidi="ar-SA"/>
        </w:rPr>
        <w:t>SER</w:t>
      </w:r>
      <w:proofErr w:type="spellEnd"/>
      <w:r w:rsidRPr="001C76F9">
        <w:rPr>
          <w:color w:val="000000"/>
          <w:sz w:val="24"/>
          <w:szCs w:val="24"/>
          <w:lang w:val="en-GB" w:bidi="ar-SA"/>
        </w:rPr>
        <w:t xml:space="preserve">”) and amend the </w:t>
      </w:r>
      <w:proofErr w:type="spellStart"/>
      <w:r w:rsidRPr="001C76F9">
        <w:rPr>
          <w:color w:val="000000"/>
          <w:sz w:val="24"/>
          <w:szCs w:val="24"/>
          <w:lang w:val="en-GB" w:bidi="ar-SA"/>
        </w:rPr>
        <w:t>SER</w:t>
      </w:r>
      <w:proofErr w:type="spellEnd"/>
      <w:r w:rsidRPr="001C76F9">
        <w:rPr>
          <w:color w:val="000000"/>
          <w:sz w:val="24"/>
          <w:szCs w:val="24"/>
          <w:lang w:val="en-GB" w:bidi="ar-SA"/>
        </w:rPr>
        <w:t xml:space="preserve"> in this regard.</w:t>
      </w:r>
    </w:p>
    <w:p w:rsidR="009E0177" w:rsidRPr="001C76F9" w:rsidRDefault="009E0177" w:rsidP="0057315B">
      <w:pPr>
        <w:pStyle w:val="Odstavecseseznamem"/>
        <w:numPr>
          <w:ilvl w:val="0"/>
          <w:numId w:val="25"/>
        </w:numPr>
        <w:autoSpaceDE/>
        <w:autoSpaceDN/>
        <w:spacing w:after="120"/>
        <w:ind w:left="426" w:hanging="426"/>
        <w:rPr>
          <w:sz w:val="24"/>
          <w:szCs w:val="24"/>
          <w:lang w:val="en-GB" w:bidi="ar-SA"/>
        </w:rPr>
      </w:pPr>
      <w:r w:rsidRPr="001C76F9">
        <w:rPr>
          <w:color w:val="000000"/>
          <w:sz w:val="24"/>
          <w:szCs w:val="24"/>
          <w:lang w:val="en-GB" w:bidi="ar-SA"/>
        </w:rPr>
        <w:t xml:space="preserve">The provisions of this internal regulation in connection with the </w:t>
      </w:r>
      <w:proofErr w:type="spellStart"/>
      <w:r w:rsidRPr="001C76F9">
        <w:rPr>
          <w:color w:val="000000"/>
          <w:sz w:val="24"/>
          <w:szCs w:val="24"/>
          <w:lang w:val="en-GB" w:bidi="ar-SA"/>
        </w:rPr>
        <w:t>SER</w:t>
      </w:r>
      <w:proofErr w:type="spellEnd"/>
      <w:r w:rsidRPr="001C76F9">
        <w:rPr>
          <w:color w:val="000000"/>
          <w:sz w:val="24"/>
          <w:szCs w:val="24"/>
          <w:lang w:val="en-GB" w:bidi="ar-SA"/>
        </w:rPr>
        <w:t xml:space="preserve"> shall apply to </w:t>
      </w:r>
      <w:r w:rsidR="000E7468">
        <w:rPr>
          <w:color w:val="000000"/>
          <w:sz w:val="24"/>
          <w:szCs w:val="24"/>
          <w:lang w:val="en-GB" w:bidi="ar-SA"/>
        </w:rPr>
        <w:t>the</w:t>
      </w:r>
      <w:r w:rsidRPr="001C76F9">
        <w:rPr>
          <w:color w:val="000000"/>
          <w:sz w:val="24"/>
          <w:szCs w:val="24"/>
          <w:lang w:val="en-GB" w:bidi="ar-SA"/>
        </w:rPr>
        <w:t xml:space="preserve"> corresponding extent to all students in full-time and part-time mode of study at the FT, to the academic staff providing teaching in degree programmes carried out at the FT and to all academic and administrative staff at the FT.</w:t>
      </w:r>
    </w:p>
    <w:p w:rsidR="001C76F9" w:rsidRDefault="001C76F9" w:rsidP="001C76F9">
      <w:pPr>
        <w:pStyle w:val="Nadpis1"/>
        <w:spacing w:before="89"/>
        <w:rPr>
          <w:lang w:val="en-GB"/>
        </w:rPr>
      </w:pPr>
    </w:p>
    <w:p w:rsidR="00270204" w:rsidRPr="009E0177" w:rsidRDefault="00270204" w:rsidP="00731F9A">
      <w:pPr>
        <w:autoSpaceDE/>
        <w:autoSpaceDN/>
        <w:spacing w:after="120"/>
        <w:jc w:val="center"/>
        <w:rPr>
          <w:b/>
          <w:color w:val="000000"/>
          <w:sz w:val="28"/>
          <w:szCs w:val="24"/>
          <w:lang w:val="en-GB" w:bidi="ar-SA"/>
        </w:rPr>
      </w:pPr>
      <w:r w:rsidRPr="009E0177">
        <w:rPr>
          <w:b/>
          <w:color w:val="000000"/>
          <w:sz w:val="28"/>
          <w:szCs w:val="24"/>
          <w:lang w:val="en-GB" w:bidi="ar-SA"/>
        </w:rPr>
        <w:t xml:space="preserve">PART </w:t>
      </w:r>
      <w:proofErr w:type="gramStart"/>
      <w:r w:rsidRPr="009E0177">
        <w:rPr>
          <w:b/>
          <w:color w:val="000000"/>
          <w:sz w:val="28"/>
          <w:szCs w:val="24"/>
          <w:lang w:val="en-GB" w:bidi="ar-SA"/>
        </w:rPr>
        <w:t>TWO</w:t>
      </w:r>
      <w:proofErr w:type="gramEnd"/>
    </w:p>
    <w:p w:rsidR="00270204" w:rsidRPr="009E0177" w:rsidRDefault="00270204" w:rsidP="00731F9A">
      <w:pPr>
        <w:autoSpaceDE/>
        <w:autoSpaceDN/>
        <w:spacing w:after="120"/>
        <w:jc w:val="center"/>
        <w:rPr>
          <w:i/>
          <w:color w:val="000000"/>
          <w:sz w:val="24"/>
          <w:szCs w:val="24"/>
          <w:lang w:val="en-GB" w:bidi="ar-SA"/>
        </w:rPr>
      </w:pPr>
      <w:r w:rsidRPr="009E0177">
        <w:rPr>
          <w:b/>
          <w:color w:val="000000"/>
          <w:sz w:val="28"/>
          <w:szCs w:val="24"/>
          <w:lang w:val="en-GB" w:bidi="ar-SA"/>
        </w:rPr>
        <w:t>PROVISIONS RELATING TO STUDIES IN BACHELOR’S AND MASTER’S PROGRAMMES</w:t>
      </w:r>
    </w:p>
    <w:p w:rsidR="00270204" w:rsidRPr="009E0177" w:rsidRDefault="00270204" w:rsidP="00731F9A">
      <w:pPr>
        <w:autoSpaceDE/>
        <w:autoSpaceDN/>
        <w:spacing w:after="120"/>
        <w:jc w:val="center"/>
        <w:rPr>
          <w:i/>
          <w:color w:val="000000"/>
          <w:sz w:val="24"/>
          <w:szCs w:val="24"/>
          <w:lang w:val="en-GB" w:bidi="ar-SA"/>
        </w:rPr>
      </w:pPr>
      <w:r w:rsidRPr="009E0177">
        <w:rPr>
          <w:i/>
          <w:color w:val="000000"/>
          <w:sz w:val="24"/>
          <w:szCs w:val="24"/>
          <w:lang w:val="en-GB" w:bidi="ar-SA"/>
        </w:rPr>
        <w:t>Volume 1</w:t>
      </w:r>
    </w:p>
    <w:p w:rsidR="00270204" w:rsidRPr="009E0177" w:rsidRDefault="00270204" w:rsidP="00731F9A">
      <w:pPr>
        <w:autoSpaceDE/>
        <w:autoSpaceDN/>
        <w:spacing w:after="120"/>
        <w:jc w:val="center"/>
        <w:rPr>
          <w:i/>
          <w:color w:val="000000"/>
          <w:sz w:val="24"/>
          <w:szCs w:val="24"/>
          <w:lang w:val="en-GB" w:bidi="ar-SA"/>
        </w:rPr>
      </w:pPr>
      <w:r w:rsidRPr="009E0177">
        <w:rPr>
          <w:i/>
          <w:color w:val="000000"/>
          <w:sz w:val="24"/>
          <w:szCs w:val="24"/>
          <w:lang w:val="en-GB" w:bidi="ar-SA"/>
        </w:rPr>
        <w:t>ORGANIZATION OF STUDIES</w:t>
      </w:r>
    </w:p>
    <w:p w:rsidR="002A1E21" w:rsidRDefault="002A1E21" w:rsidP="00731F9A">
      <w:pPr>
        <w:tabs>
          <w:tab w:val="left" w:pos="284"/>
        </w:tabs>
        <w:autoSpaceDE/>
        <w:autoSpaceDN/>
        <w:jc w:val="center"/>
        <w:rPr>
          <w:b/>
          <w:color w:val="000000"/>
          <w:sz w:val="24"/>
          <w:szCs w:val="20"/>
          <w:lang w:val="en-GB" w:bidi="ar-SA"/>
        </w:rPr>
      </w:pPr>
    </w:p>
    <w:p w:rsidR="00270204" w:rsidRPr="009E0177" w:rsidRDefault="00270204" w:rsidP="00731F9A">
      <w:pPr>
        <w:tabs>
          <w:tab w:val="left" w:pos="284"/>
        </w:tabs>
        <w:autoSpaceDE/>
        <w:autoSpaceDN/>
        <w:jc w:val="center"/>
        <w:rPr>
          <w:b/>
          <w:color w:val="000000"/>
          <w:sz w:val="24"/>
          <w:szCs w:val="20"/>
          <w:lang w:val="en-GB" w:bidi="ar-SA"/>
        </w:rPr>
      </w:pPr>
      <w:r w:rsidRPr="009E0177">
        <w:rPr>
          <w:b/>
          <w:color w:val="000000"/>
          <w:sz w:val="24"/>
          <w:szCs w:val="20"/>
          <w:lang w:val="en-GB" w:bidi="ar-SA"/>
        </w:rPr>
        <w:lastRenderedPageBreak/>
        <w:t>Article 2</w:t>
      </w:r>
    </w:p>
    <w:p w:rsidR="00270204" w:rsidRPr="009E0177" w:rsidRDefault="00270204" w:rsidP="00731F9A">
      <w:pPr>
        <w:autoSpaceDE/>
        <w:autoSpaceDN/>
        <w:jc w:val="center"/>
        <w:rPr>
          <w:b/>
          <w:caps/>
          <w:color w:val="000000"/>
          <w:sz w:val="24"/>
          <w:szCs w:val="20"/>
          <w:lang w:val="en-GB" w:bidi="ar-SA"/>
        </w:rPr>
      </w:pPr>
      <w:r w:rsidRPr="009E0177">
        <w:rPr>
          <w:b/>
          <w:color w:val="000000"/>
          <w:sz w:val="24"/>
          <w:szCs w:val="20"/>
          <w:lang w:val="en-GB" w:bidi="ar-SA"/>
        </w:rPr>
        <w:t xml:space="preserve">Academic year and study schedule </w:t>
      </w:r>
    </w:p>
    <w:p w:rsidR="009E6751" w:rsidRDefault="009E6751" w:rsidP="00731F9A">
      <w:pPr>
        <w:autoSpaceDE/>
        <w:autoSpaceDN/>
        <w:spacing w:after="120"/>
        <w:jc w:val="both"/>
        <w:rPr>
          <w:sz w:val="24"/>
          <w:szCs w:val="24"/>
          <w:u w:val="single"/>
          <w:lang w:val="en-GB" w:bidi="ar-SA"/>
        </w:rPr>
      </w:pPr>
    </w:p>
    <w:p w:rsidR="00270204" w:rsidRPr="009E0177" w:rsidRDefault="00270204" w:rsidP="0018402E">
      <w:pPr>
        <w:autoSpaceDE/>
        <w:autoSpaceDN/>
        <w:spacing w:after="120"/>
        <w:jc w:val="both"/>
        <w:rPr>
          <w:color w:val="000000"/>
          <w:sz w:val="24"/>
          <w:szCs w:val="24"/>
          <w:u w:val="single"/>
          <w:lang w:val="en-GB" w:bidi="ar-SA"/>
        </w:rPr>
      </w:pPr>
      <w:r w:rsidRPr="009E0177">
        <w:rPr>
          <w:sz w:val="24"/>
          <w:szCs w:val="24"/>
          <w:u w:val="single"/>
          <w:lang w:val="en-GB" w:bidi="ar-SA"/>
        </w:rPr>
        <w:t xml:space="preserve">Ad Paragraph (2)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r w:rsidRPr="009E0177">
        <w:rPr>
          <w:color w:val="000000"/>
          <w:sz w:val="24"/>
          <w:szCs w:val="24"/>
          <w:u w:val="single"/>
          <w:lang w:val="en-GB" w:bidi="ar-SA"/>
        </w:rPr>
        <w:t xml:space="preserve"> </w:t>
      </w:r>
    </w:p>
    <w:p w:rsidR="00270204" w:rsidRPr="009E0177" w:rsidRDefault="00270204" w:rsidP="0018402E">
      <w:pPr>
        <w:autoSpaceDE/>
        <w:autoSpaceDN/>
        <w:spacing w:after="120"/>
        <w:jc w:val="both"/>
        <w:rPr>
          <w:b/>
          <w:i/>
          <w:color w:val="000000"/>
          <w:sz w:val="24"/>
          <w:szCs w:val="24"/>
          <w:lang w:val="en-GB" w:bidi="ar-SA"/>
        </w:rPr>
      </w:pPr>
      <w:r w:rsidRPr="009E0177">
        <w:rPr>
          <w:color w:val="000000"/>
          <w:sz w:val="24"/>
          <w:szCs w:val="24"/>
          <w:lang w:val="en-GB" w:bidi="ar-SA"/>
        </w:rPr>
        <w:t xml:space="preserve">The summer semester of students in the final year of Bachelor’s programmes usually consists of 10 teaching weeks and, generally, </w:t>
      </w:r>
      <w:r w:rsidR="000E7468">
        <w:rPr>
          <w:color w:val="000000"/>
          <w:sz w:val="24"/>
          <w:szCs w:val="24"/>
          <w:lang w:val="en-GB" w:bidi="ar-SA"/>
        </w:rPr>
        <w:t xml:space="preserve">of </w:t>
      </w:r>
      <w:r w:rsidRPr="009E0177">
        <w:rPr>
          <w:color w:val="000000"/>
          <w:sz w:val="24"/>
          <w:szCs w:val="24"/>
          <w:lang w:val="en-GB" w:bidi="ar-SA"/>
        </w:rPr>
        <w:t xml:space="preserve">4 weeks of the examination period. No classes </w:t>
      </w:r>
      <w:proofErr w:type="gramStart"/>
      <w:r w:rsidRPr="009E0177">
        <w:rPr>
          <w:color w:val="000000"/>
          <w:sz w:val="24"/>
          <w:szCs w:val="24"/>
          <w:lang w:val="en-GB" w:bidi="ar-SA"/>
        </w:rPr>
        <w:t>are usually held</w:t>
      </w:r>
      <w:proofErr w:type="gramEnd"/>
      <w:r w:rsidRPr="009E0177">
        <w:rPr>
          <w:color w:val="000000"/>
          <w:sz w:val="24"/>
          <w:szCs w:val="24"/>
          <w:lang w:val="en-GB" w:bidi="ar-SA"/>
        </w:rPr>
        <w:t xml:space="preserve"> in the last semester of Master’s programmes.</w:t>
      </w:r>
    </w:p>
    <w:p w:rsidR="00270204" w:rsidRPr="009E0177" w:rsidRDefault="00270204" w:rsidP="0018402E">
      <w:pPr>
        <w:autoSpaceDE/>
        <w:autoSpaceDN/>
        <w:spacing w:after="120"/>
        <w:jc w:val="both"/>
        <w:rPr>
          <w:color w:val="000000"/>
          <w:sz w:val="24"/>
          <w:szCs w:val="24"/>
          <w:u w:val="single"/>
          <w:lang w:val="en-GB" w:bidi="ar-SA"/>
        </w:rPr>
      </w:pPr>
      <w:r w:rsidRPr="009E0177">
        <w:rPr>
          <w:sz w:val="24"/>
          <w:szCs w:val="24"/>
          <w:u w:val="single"/>
          <w:lang w:val="en-GB" w:bidi="ar-SA"/>
        </w:rPr>
        <w:t xml:space="preserve">Ad Paragraph (3)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270204" w:rsidRPr="009E0177" w:rsidRDefault="00270204" w:rsidP="0018402E">
      <w:pPr>
        <w:autoSpaceDE/>
        <w:autoSpaceDN/>
        <w:spacing w:after="120"/>
        <w:jc w:val="both"/>
        <w:rPr>
          <w:color w:val="000000"/>
          <w:sz w:val="24"/>
          <w:szCs w:val="24"/>
          <w:lang w:val="en-GB" w:bidi="ar-SA"/>
        </w:rPr>
      </w:pPr>
      <w:r w:rsidRPr="009E0177">
        <w:rPr>
          <w:bCs/>
          <w:iCs/>
          <w:sz w:val="24"/>
          <w:szCs w:val="24"/>
          <w:lang w:val="en-GB" w:bidi="ar-SA"/>
        </w:rPr>
        <w:t xml:space="preserve">Lessons in part-time mode of study </w:t>
      </w:r>
      <w:proofErr w:type="gramStart"/>
      <w:r w:rsidRPr="009E0177">
        <w:rPr>
          <w:bCs/>
          <w:iCs/>
          <w:sz w:val="24"/>
          <w:szCs w:val="24"/>
          <w:lang w:val="en-GB" w:bidi="ar-SA"/>
        </w:rPr>
        <w:t>are usually offered</w:t>
      </w:r>
      <w:proofErr w:type="gramEnd"/>
      <w:r w:rsidRPr="009E0177">
        <w:rPr>
          <w:bCs/>
          <w:iCs/>
          <w:sz w:val="24"/>
          <w:szCs w:val="24"/>
          <w:lang w:val="en-GB" w:bidi="ar-SA"/>
        </w:rPr>
        <w:t xml:space="preserve"> once every two weeks in the form of a two-day cycle of study on Fridays and Saturdays.</w:t>
      </w:r>
      <w:r w:rsidRPr="009E0177">
        <w:rPr>
          <w:color w:val="000000"/>
          <w:sz w:val="24"/>
          <w:szCs w:val="24"/>
          <w:lang w:val="en-GB" w:bidi="ar-SA"/>
        </w:rPr>
        <w:t xml:space="preserve"> </w:t>
      </w:r>
    </w:p>
    <w:p w:rsidR="00270204" w:rsidRPr="009E0177" w:rsidRDefault="00270204" w:rsidP="0018402E">
      <w:pPr>
        <w:autoSpaceDE/>
        <w:autoSpaceDN/>
        <w:spacing w:after="120"/>
        <w:jc w:val="both"/>
        <w:rPr>
          <w:color w:val="000000"/>
          <w:sz w:val="24"/>
          <w:szCs w:val="24"/>
          <w:u w:val="single"/>
          <w:lang w:val="en-GB" w:bidi="ar-SA"/>
        </w:rPr>
      </w:pPr>
      <w:r w:rsidRPr="009E0177">
        <w:rPr>
          <w:sz w:val="24"/>
          <w:szCs w:val="24"/>
          <w:u w:val="single"/>
          <w:lang w:val="en-GB" w:bidi="ar-SA"/>
        </w:rPr>
        <w:t xml:space="preserve">Ad Paragraph (4)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270204" w:rsidRPr="009E0177" w:rsidRDefault="00270204" w:rsidP="0018402E">
      <w:pPr>
        <w:autoSpaceDE/>
        <w:autoSpaceDN/>
        <w:spacing w:after="120"/>
        <w:jc w:val="both"/>
        <w:rPr>
          <w:bCs/>
          <w:iCs/>
          <w:sz w:val="24"/>
          <w:szCs w:val="24"/>
          <w:lang w:val="en-GB" w:bidi="ar-SA"/>
        </w:rPr>
      </w:pPr>
      <w:proofErr w:type="gramStart"/>
      <w:r w:rsidRPr="009E0177">
        <w:rPr>
          <w:bCs/>
          <w:iCs/>
          <w:sz w:val="24"/>
          <w:szCs w:val="24"/>
          <w:lang w:val="en-GB" w:bidi="ar-SA"/>
        </w:rPr>
        <w:t>Students are divided into study groups by the Student Affairs Office of the FT</w:t>
      </w:r>
      <w:proofErr w:type="gramEnd"/>
      <w:r w:rsidRPr="009E0177">
        <w:rPr>
          <w:bCs/>
          <w:iCs/>
          <w:sz w:val="24"/>
          <w:szCs w:val="24"/>
          <w:lang w:val="en-GB" w:bidi="ar-SA"/>
        </w:rPr>
        <w:t xml:space="preserve"> every year. The selected level of foreign language or another optional course unit may serve as a criterion for the formation of study groups. One study group generally includes 24 students. Classes intended for individual study groups </w:t>
      </w:r>
      <w:proofErr w:type="gramStart"/>
      <w:r w:rsidRPr="009E0177">
        <w:rPr>
          <w:bCs/>
          <w:iCs/>
          <w:sz w:val="24"/>
          <w:szCs w:val="24"/>
          <w:lang w:val="en-GB" w:bidi="ar-SA"/>
        </w:rPr>
        <w:t>are held</w:t>
      </w:r>
      <w:proofErr w:type="gramEnd"/>
      <w:r w:rsidRPr="009E0177">
        <w:rPr>
          <w:bCs/>
          <w:iCs/>
          <w:sz w:val="24"/>
          <w:szCs w:val="24"/>
          <w:lang w:val="en-GB" w:bidi="ar-SA"/>
        </w:rPr>
        <w:t xml:space="preserve"> according to a previously set timetable.</w:t>
      </w:r>
    </w:p>
    <w:p w:rsidR="00270204" w:rsidRPr="009E0177" w:rsidRDefault="00270204" w:rsidP="0018402E">
      <w:pPr>
        <w:autoSpaceDE/>
        <w:autoSpaceDN/>
        <w:spacing w:after="120"/>
        <w:jc w:val="both"/>
        <w:rPr>
          <w:color w:val="000000"/>
          <w:sz w:val="24"/>
          <w:szCs w:val="20"/>
          <w:u w:val="single"/>
          <w:lang w:val="en-GB" w:bidi="ar-SA"/>
        </w:rPr>
      </w:pPr>
      <w:r w:rsidRPr="009E0177">
        <w:rPr>
          <w:sz w:val="24"/>
          <w:szCs w:val="24"/>
          <w:u w:val="single"/>
          <w:lang w:val="en-GB" w:bidi="ar-SA"/>
        </w:rPr>
        <w:t xml:space="preserve">Ad Paragraph (6)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270204" w:rsidRPr="009E0177" w:rsidRDefault="00270204" w:rsidP="0018402E">
      <w:pPr>
        <w:autoSpaceDE/>
        <w:autoSpaceDN/>
        <w:spacing w:after="120"/>
        <w:jc w:val="both"/>
        <w:rPr>
          <w:color w:val="000000"/>
          <w:sz w:val="24"/>
          <w:szCs w:val="20"/>
          <w:lang w:val="en-GB" w:bidi="ar-SA"/>
        </w:rPr>
      </w:pPr>
      <w:r w:rsidRPr="009E0177">
        <w:rPr>
          <w:color w:val="000000"/>
          <w:sz w:val="24"/>
          <w:szCs w:val="20"/>
          <w:lang w:val="en-GB" w:bidi="ar-SA"/>
        </w:rPr>
        <w:t xml:space="preserve">The </w:t>
      </w:r>
      <w:proofErr w:type="gramStart"/>
      <w:r w:rsidRPr="009E0177">
        <w:rPr>
          <w:color w:val="000000"/>
          <w:sz w:val="24"/>
          <w:szCs w:val="20"/>
          <w:lang w:val="en-GB" w:bidi="ar-SA"/>
        </w:rPr>
        <w:t>study schedule for the relevant academic year shall be announced by the Dean of the FT</w:t>
      </w:r>
      <w:proofErr w:type="gramEnd"/>
      <w:r w:rsidRPr="009E0177">
        <w:rPr>
          <w:color w:val="000000"/>
          <w:sz w:val="24"/>
          <w:szCs w:val="20"/>
          <w:lang w:val="en-GB" w:bidi="ar-SA"/>
        </w:rPr>
        <w:t xml:space="preserve"> no later than before the end of April of the preceding academic year.</w:t>
      </w:r>
    </w:p>
    <w:p w:rsidR="00270204" w:rsidRDefault="00270204" w:rsidP="00270204">
      <w:pPr>
        <w:tabs>
          <w:tab w:val="left" w:pos="284"/>
        </w:tabs>
        <w:autoSpaceDE/>
        <w:autoSpaceDN/>
        <w:ind w:firstLine="284"/>
        <w:jc w:val="center"/>
        <w:rPr>
          <w:b/>
          <w:color w:val="000000"/>
          <w:sz w:val="24"/>
          <w:szCs w:val="20"/>
          <w:lang w:val="en-GB" w:bidi="ar-SA"/>
        </w:rPr>
      </w:pPr>
    </w:p>
    <w:p w:rsidR="00270204" w:rsidRPr="009E0177" w:rsidRDefault="00270204" w:rsidP="00A84C69">
      <w:pPr>
        <w:tabs>
          <w:tab w:val="left" w:pos="0"/>
        </w:tabs>
        <w:autoSpaceDE/>
        <w:autoSpaceDN/>
        <w:jc w:val="center"/>
        <w:rPr>
          <w:b/>
          <w:color w:val="000000"/>
          <w:sz w:val="24"/>
          <w:szCs w:val="20"/>
          <w:lang w:val="en-GB" w:bidi="ar-SA"/>
        </w:rPr>
      </w:pPr>
      <w:r w:rsidRPr="009E0177">
        <w:rPr>
          <w:b/>
          <w:color w:val="000000"/>
          <w:sz w:val="24"/>
          <w:szCs w:val="20"/>
          <w:lang w:val="en-GB" w:bidi="ar-SA"/>
        </w:rPr>
        <w:t>Article 3</w:t>
      </w:r>
    </w:p>
    <w:p w:rsidR="00270204" w:rsidRDefault="00270204" w:rsidP="00A84C69">
      <w:pPr>
        <w:tabs>
          <w:tab w:val="left" w:pos="0"/>
        </w:tabs>
        <w:autoSpaceDE/>
        <w:autoSpaceDN/>
        <w:jc w:val="center"/>
        <w:rPr>
          <w:b/>
          <w:color w:val="000000"/>
          <w:sz w:val="24"/>
          <w:szCs w:val="20"/>
          <w:lang w:val="en-GB" w:bidi="ar-SA"/>
        </w:rPr>
      </w:pPr>
      <w:r w:rsidRPr="009E0177">
        <w:rPr>
          <w:b/>
          <w:color w:val="000000"/>
          <w:sz w:val="24"/>
          <w:szCs w:val="20"/>
          <w:lang w:val="en-GB" w:bidi="ar-SA"/>
        </w:rPr>
        <w:t>Curricula</w:t>
      </w:r>
    </w:p>
    <w:p w:rsidR="00270204" w:rsidRPr="009E0177" w:rsidRDefault="00270204" w:rsidP="00270204">
      <w:pPr>
        <w:autoSpaceDE/>
        <w:autoSpaceDN/>
        <w:ind w:firstLine="284"/>
        <w:jc w:val="center"/>
        <w:rPr>
          <w:b/>
          <w:color w:val="000000"/>
          <w:sz w:val="24"/>
          <w:szCs w:val="20"/>
          <w:lang w:val="en-GB" w:bidi="ar-SA"/>
        </w:rPr>
      </w:pPr>
    </w:p>
    <w:p w:rsidR="00060F09" w:rsidRPr="009E0177" w:rsidRDefault="00060F09" w:rsidP="00060F09">
      <w:pPr>
        <w:autoSpaceDE/>
        <w:autoSpaceDN/>
        <w:spacing w:after="120"/>
        <w:jc w:val="both"/>
        <w:rPr>
          <w:sz w:val="24"/>
          <w:szCs w:val="24"/>
          <w:u w:val="single"/>
          <w:lang w:val="en-GB" w:bidi="ar-SA"/>
        </w:rPr>
      </w:pPr>
      <w:r w:rsidRPr="009E0177">
        <w:rPr>
          <w:sz w:val="24"/>
          <w:szCs w:val="24"/>
          <w:u w:val="single"/>
          <w:lang w:val="en-GB" w:bidi="ar-SA"/>
        </w:rPr>
        <w:t xml:space="preserve">Ad Paragraph (3)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060F09" w:rsidRPr="009E0177" w:rsidRDefault="00060F09" w:rsidP="00060F09">
      <w:pPr>
        <w:autoSpaceDE/>
        <w:autoSpaceDN/>
        <w:spacing w:after="120"/>
        <w:jc w:val="both"/>
        <w:rPr>
          <w:bCs/>
          <w:iCs/>
          <w:sz w:val="24"/>
          <w:szCs w:val="24"/>
          <w:lang w:val="en-GB" w:bidi="ar-SA"/>
        </w:rPr>
      </w:pPr>
      <w:r w:rsidRPr="009E0177">
        <w:rPr>
          <w:bCs/>
          <w:iCs/>
          <w:sz w:val="24"/>
          <w:szCs w:val="24"/>
          <w:lang w:val="en-GB" w:bidi="ar-SA"/>
        </w:rPr>
        <w:t xml:space="preserve">Curricula updated for the following academic year for </w:t>
      </w:r>
      <w:proofErr w:type="gramStart"/>
      <w:r w:rsidRPr="009E0177">
        <w:rPr>
          <w:bCs/>
          <w:iCs/>
          <w:sz w:val="24"/>
          <w:szCs w:val="24"/>
          <w:lang w:val="en-GB" w:bidi="ar-SA"/>
        </w:rPr>
        <w:t>Bachelor’s</w:t>
      </w:r>
      <w:proofErr w:type="gramEnd"/>
      <w:r w:rsidRPr="009E0177">
        <w:rPr>
          <w:bCs/>
          <w:iCs/>
          <w:sz w:val="24"/>
          <w:szCs w:val="24"/>
          <w:lang w:val="en-GB" w:bidi="ar-SA"/>
        </w:rPr>
        <w:t xml:space="preserve"> and Master’s programmes are </w:t>
      </w:r>
      <w:r w:rsidR="006D1F7F">
        <w:rPr>
          <w:bCs/>
          <w:iCs/>
          <w:sz w:val="24"/>
          <w:szCs w:val="24"/>
          <w:lang w:val="en-GB" w:bidi="ar-SA"/>
        </w:rPr>
        <w:t>announced</w:t>
      </w:r>
      <w:r w:rsidRPr="009E0177">
        <w:rPr>
          <w:bCs/>
          <w:iCs/>
          <w:sz w:val="24"/>
          <w:szCs w:val="24"/>
          <w:lang w:val="en-GB" w:bidi="ar-SA"/>
        </w:rPr>
        <w:t xml:space="preserve"> at the FT every year no later than in June of the preceding academic year.</w:t>
      </w:r>
      <w:r w:rsidRPr="009E0177">
        <w:rPr>
          <w:sz w:val="24"/>
          <w:szCs w:val="24"/>
          <w:lang w:val="en-GB" w:bidi="ar-SA"/>
        </w:rPr>
        <w:t xml:space="preserve"> In the event that a course unit is cancelled </w:t>
      </w:r>
      <w:proofErr w:type="gramStart"/>
      <w:r w:rsidRPr="009E0177">
        <w:rPr>
          <w:sz w:val="24"/>
          <w:szCs w:val="24"/>
          <w:lang w:val="en-GB" w:bidi="ar-SA"/>
        </w:rPr>
        <w:t>as a result</w:t>
      </w:r>
      <w:proofErr w:type="gramEnd"/>
      <w:r w:rsidRPr="009E0177">
        <w:rPr>
          <w:sz w:val="24"/>
          <w:szCs w:val="24"/>
          <w:lang w:val="en-GB" w:bidi="ar-SA"/>
        </w:rPr>
        <w:t xml:space="preserve"> of alterations made to the curriculum</w:t>
      </w:r>
      <w:r w:rsidRPr="009E0177">
        <w:rPr>
          <w:bCs/>
          <w:iCs/>
          <w:sz w:val="24"/>
          <w:szCs w:val="24"/>
          <w:lang w:val="en-GB" w:bidi="ar-SA"/>
        </w:rPr>
        <w:t xml:space="preserve">, the guarantor of the relevant degree programme shall specify a substitute course unit for those students who enrolled on the course unit as a compulsory course unit but were not able to complete it. If an optional course unit </w:t>
      </w:r>
      <w:proofErr w:type="gramStart"/>
      <w:r w:rsidRPr="009E0177">
        <w:rPr>
          <w:bCs/>
          <w:iCs/>
          <w:sz w:val="24"/>
          <w:szCs w:val="24"/>
          <w:lang w:val="en-GB" w:bidi="ar-SA"/>
        </w:rPr>
        <w:t>is cancelled</w:t>
      </w:r>
      <w:proofErr w:type="gramEnd"/>
      <w:r w:rsidRPr="009E0177">
        <w:rPr>
          <w:bCs/>
          <w:iCs/>
          <w:sz w:val="24"/>
          <w:szCs w:val="24"/>
          <w:lang w:val="en-GB" w:bidi="ar-SA"/>
        </w:rPr>
        <w:t>, the student can enrol on a different optional course unit according to his/her selection.</w:t>
      </w:r>
    </w:p>
    <w:p w:rsidR="00270204" w:rsidRPr="009E0177" w:rsidRDefault="00270204" w:rsidP="00060F09">
      <w:pPr>
        <w:autoSpaceDE/>
        <w:autoSpaceDN/>
        <w:spacing w:after="120"/>
        <w:jc w:val="both"/>
        <w:rPr>
          <w:sz w:val="24"/>
          <w:szCs w:val="24"/>
          <w:u w:val="single"/>
          <w:lang w:val="en-GB" w:bidi="ar-SA"/>
        </w:rPr>
      </w:pPr>
      <w:r w:rsidRPr="009E0177">
        <w:rPr>
          <w:sz w:val="24"/>
          <w:szCs w:val="24"/>
          <w:u w:val="single"/>
          <w:lang w:val="en-GB" w:bidi="ar-SA"/>
        </w:rPr>
        <w:t xml:space="preserve">Ad Paragraph (5)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270204" w:rsidRPr="00060F09" w:rsidRDefault="00270204" w:rsidP="0057315B">
      <w:pPr>
        <w:pStyle w:val="Odstavecseseznamem"/>
        <w:numPr>
          <w:ilvl w:val="0"/>
          <w:numId w:val="26"/>
        </w:numPr>
        <w:tabs>
          <w:tab w:val="left" w:pos="426"/>
        </w:tabs>
        <w:autoSpaceDE/>
        <w:autoSpaceDN/>
        <w:spacing w:after="120"/>
        <w:ind w:left="426" w:hanging="426"/>
        <w:rPr>
          <w:sz w:val="24"/>
          <w:szCs w:val="24"/>
          <w:lang w:val="en-GB" w:bidi="ar-SA"/>
        </w:rPr>
      </w:pPr>
      <w:r w:rsidRPr="00060F09">
        <w:rPr>
          <w:sz w:val="24"/>
          <w:szCs w:val="24"/>
          <w:lang w:val="en-GB" w:bidi="ar-SA"/>
        </w:rPr>
        <w:t>In justified and substantiated cases and upon the student’s request, the FT Dean is entitled to grant an exemption from the general rules relating to the design of a curriculum.</w:t>
      </w:r>
    </w:p>
    <w:p w:rsidR="00270204" w:rsidRPr="00060F09" w:rsidRDefault="00270204" w:rsidP="0057315B">
      <w:pPr>
        <w:pStyle w:val="Odstavecseseznamem"/>
        <w:numPr>
          <w:ilvl w:val="0"/>
          <w:numId w:val="26"/>
        </w:numPr>
        <w:tabs>
          <w:tab w:val="left" w:pos="426"/>
        </w:tabs>
        <w:autoSpaceDE/>
        <w:autoSpaceDN/>
        <w:spacing w:after="120"/>
        <w:ind w:left="426" w:hanging="426"/>
        <w:rPr>
          <w:sz w:val="24"/>
          <w:szCs w:val="24"/>
          <w:lang w:val="en-GB" w:bidi="ar-SA"/>
        </w:rPr>
      </w:pPr>
      <w:r w:rsidRPr="00060F09">
        <w:rPr>
          <w:sz w:val="24"/>
          <w:szCs w:val="24"/>
          <w:lang w:val="en-GB" w:bidi="ar-SA"/>
        </w:rPr>
        <w:t xml:space="preserve">The request for an exemption from the general rules relating to the design of a curriculum </w:t>
      </w:r>
      <w:proofErr w:type="gramStart"/>
      <w:r w:rsidRPr="00060F09">
        <w:rPr>
          <w:sz w:val="24"/>
          <w:szCs w:val="24"/>
          <w:lang w:val="en-GB" w:bidi="ar-SA"/>
        </w:rPr>
        <w:t>shall be submitted</w:t>
      </w:r>
      <w:proofErr w:type="gramEnd"/>
      <w:r w:rsidRPr="00060F09">
        <w:rPr>
          <w:sz w:val="24"/>
          <w:szCs w:val="24"/>
          <w:lang w:val="en-GB" w:bidi="ar-SA"/>
        </w:rPr>
        <w:t xml:space="preserve"> together with relevant substantiation by the student to the FT Student Affairs Office using </w:t>
      </w:r>
      <w:r w:rsidR="009E6751">
        <w:rPr>
          <w:sz w:val="24"/>
          <w:szCs w:val="24"/>
          <w:lang w:val="en-GB" w:bidi="ar-SA"/>
        </w:rPr>
        <w:t xml:space="preserve">the “General </w:t>
      </w:r>
      <w:r w:rsidR="00980FAE">
        <w:rPr>
          <w:sz w:val="24"/>
          <w:lang w:val="en-GB"/>
        </w:rPr>
        <w:t>Request</w:t>
      </w:r>
      <w:r w:rsidR="009E6751">
        <w:rPr>
          <w:sz w:val="24"/>
          <w:lang w:val="en-GB"/>
        </w:rPr>
        <w:t>”</w:t>
      </w:r>
      <w:r w:rsidRPr="00060F09">
        <w:rPr>
          <w:sz w:val="24"/>
          <w:szCs w:val="24"/>
          <w:lang w:val="en-GB" w:bidi="ar-SA"/>
        </w:rPr>
        <w:t xml:space="preserve"> form no later than within the first teaching week of the relevant semester. </w:t>
      </w:r>
    </w:p>
    <w:p w:rsidR="00270204" w:rsidRPr="00060F09" w:rsidRDefault="00270204" w:rsidP="0057315B">
      <w:pPr>
        <w:pStyle w:val="Odstavecseseznamem"/>
        <w:numPr>
          <w:ilvl w:val="0"/>
          <w:numId w:val="26"/>
        </w:numPr>
        <w:tabs>
          <w:tab w:val="left" w:pos="426"/>
        </w:tabs>
        <w:autoSpaceDE/>
        <w:autoSpaceDN/>
        <w:spacing w:after="120"/>
        <w:ind w:left="426" w:hanging="426"/>
        <w:rPr>
          <w:color w:val="000000"/>
          <w:sz w:val="24"/>
          <w:szCs w:val="24"/>
          <w:lang w:val="en-GB" w:bidi="ar-SA"/>
        </w:rPr>
      </w:pPr>
      <w:proofErr w:type="gramStart"/>
      <w:r w:rsidRPr="00060F09">
        <w:rPr>
          <w:sz w:val="24"/>
          <w:szCs w:val="24"/>
          <w:lang w:val="en-GB" w:bidi="ar-SA"/>
        </w:rPr>
        <w:t xml:space="preserve">After the request has been approved and signed by the Vice-Dean for Pedagogical Activity in the relevant degree programme, the student shall submit the request to the guarantors of particular course units, who shall subsequently confirm their approval of the specific requirements to be met within the relevant course units and the </w:t>
      </w:r>
      <w:r w:rsidR="00D41A42">
        <w:rPr>
          <w:sz w:val="24"/>
          <w:szCs w:val="24"/>
          <w:lang w:val="en-GB" w:bidi="ar-SA"/>
        </w:rPr>
        <w:t>manner</w:t>
      </w:r>
      <w:r w:rsidRPr="00060F09">
        <w:rPr>
          <w:sz w:val="24"/>
          <w:szCs w:val="24"/>
          <w:lang w:val="en-GB" w:bidi="ar-SA"/>
        </w:rPr>
        <w:t xml:space="preserve"> of their completion by signing the “Individual Curriculum”</w:t>
      </w:r>
      <w:r w:rsidR="009E6751">
        <w:rPr>
          <w:sz w:val="24"/>
          <w:szCs w:val="24"/>
          <w:lang w:val="en-GB" w:bidi="ar-SA"/>
        </w:rPr>
        <w:t xml:space="preserve"> form.</w:t>
      </w:r>
      <w:proofErr w:type="gramEnd"/>
      <w:r w:rsidRPr="00060F09">
        <w:rPr>
          <w:sz w:val="24"/>
          <w:szCs w:val="24"/>
          <w:lang w:val="en-GB" w:bidi="ar-SA"/>
        </w:rPr>
        <w:t xml:space="preserve"> </w:t>
      </w:r>
    </w:p>
    <w:p w:rsidR="00270204" w:rsidRPr="00060F09" w:rsidRDefault="00270204" w:rsidP="0057315B">
      <w:pPr>
        <w:pStyle w:val="Odstavecseseznamem"/>
        <w:numPr>
          <w:ilvl w:val="0"/>
          <w:numId w:val="26"/>
        </w:numPr>
        <w:tabs>
          <w:tab w:val="left" w:pos="426"/>
        </w:tabs>
        <w:autoSpaceDE/>
        <w:autoSpaceDN/>
        <w:spacing w:after="120"/>
        <w:ind w:left="426" w:hanging="426"/>
        <w:rPr>
          <w:sz w:val="24"/>
          <w:szCs w:val="24"/>
          <w:lang w:val="en-GB" w:bidi="ar-SA"/>
        </w:rPr>
      </w:pPr>
      <w:proofErr w:type="gramStart"/>
      <w:r w:rsidRPr="00060F09">
        <w:rPr>
          <w:sz w:val="24"/>
          <w:szCs w:val="24"/>
          <w:lang w:val="en-GB" w:bidi="ar-SA"/>
        </w:rPr>
        <w:t xml:space="preserve">The student shall submit the form confirmed by the guarantors of course units and the </w:t>
      </w:r>
      <w:r w:rsidRPr="00060F09">
        <w:rPr>
          <w:sz w:val="24"/>
          <w:szCs w:val="24"/>
          <w:lang w:val="en-GB" w:bidi="ar-SA"/>
        </w:rPr>
        <w:lastRenderedPageBreak/>
        <w:t xml:space="preserve">request in accordance with Paragraph 1 to the FT Student Affairs Office no later than within three weeks of the date of approval of the request </w:t>
      </w:r>
      <w:r w:rsidR="006D1F7F" w:rsidRPr="00060F09">
        <w:rPr>
          <w:sz w:val="24"/>
          <w:szCs w:val="24"/>
          <w:lang w:val="en-GB" w:bidi="ar-SA"/>
        </w:rPr>
        <w:t xml:space="preserve">for an exemption from the general rules relating to the design of a curriculum </w:t>
      </w:r>
      <w:r w:rsidRPr="00060F09">
        <w:rPr>
          <w:sz w:val="24"/>
          <w:szCs w:val="24"/>
          <w:lang w:val="en-GB" w:bidi="ar-SA"/>
        </w:rPr>
        <w:t>by the FT Vice-Dean for the relevant degree of study.</w:t>
      </w:r>
      <w:proofErr w:type="gramEnd"/>
      <w:r w:rsidRPr="00060F09">
        <w:rPr>
          <w:sz w:val="24"/>
          <w:szCs w:val="24"/>
          <w:lang w:val="en-GB" w:bidi="ar-SA"/>
        </w:rPr>
        <w:t xml:space="preserve"> </w:t>
      </w:r>
    </w:p>
    <w:p w:rsidR="00270204" w:rsidRPr="00060F09" w:rsidRDefault="00270204" w:rsidP="0057315B">
      <w:pPr>
        <w:pStyle w:val="Odstavecseseznamem"/>
        <w:numPr>
          <w:ilvl w:val="0"/>
          <w:numId w:val="26"/>
        </w:numPr>
        <w:tabs>
          <w:tab w:val="left" w:pos="426"/>
        </w:tabs>
        <w:autoSpaceDE/>
        <w:autoSpaceDN/>
        <w:spacing w:after="120"/>
        <w:ind w:left="426" w:hanging="426"/>
        <w:rPr>
          <w:sz w:val="24"/>
          <w:szCs w:val="24"/>
          <w:lang w:val="en-GB" w:bidi="ar-SA"/>
        </w:rPr>
      </w:pPr>
      <w:r w:rsidRPr="00060F09">
        <w:rPr>
          <w:sz w:val="24"/>
          <w:szCs w:val="24"/>
          <w:lang w:val="en-GB" w:bidi="ar-SA"/>
        </w:rPr>
        <w:t xml:space="preserve">In accordance with the above-mentioned documents, the FT Dean shall issue a written notification of an exemption from the general rules relating to the design of a curriculum for the given semester of the relevant academic year. </w:t>
      </w:r>
    </w:p>
    <w:p w:rsidR="00270204" w:rsidRDefault="00270204" w:rsidP="00C12DB1">
      <w:pPr>
        <w:pStyle w:val="Nadpis2"/>
        <w:spacing w:before="0"/>
        <w:ind w:left="4066" w:right="4014" w:hanging="6"/>
        <w:rPr>
          <w:lang w:val="en-GB"/>
        </w:rPr>
      </w:pPr>
    </w:p>
    <w:p w:rsidR="00C12DB1" w:rsidRPr="009E0177" w:rsidRDefault="00C12DB1"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Article 4</w:t>
      </w:r>
    </w:p>
    <w:p w:rsidR="00C12DB1" w:rsidRPr="009E0177" w:rsidRDefault="00C12DB1"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Degree Programme Board</w:t>
      </w:r>
    </w:p>
    <w:p w:rsidR="00C12DB1" w:rsidRDefault="00C12DB1" w:rsidP="00731F9A">
      <w:pPr>
        <w:tabs>
          <w:tab w:val="left" w:pos="0"/>
        </w:tabs>
        <w:autoSpaceDE/>
        <w:autoSpaceDN/>
        <w:spacing w:after="120"/>
        <w:jc w:val="both"/>
        <w:rPr>
          <w:sz w:val="24"/>
          <w:szCs w:val="24"/>
          <w:u w:val="single"/>
          <w:lang w:val="en-GB" w:bidi="ar-SA"/>
        </w:rPr>
      </w:pPr>
    </w:p>
    <w:p w:rsidR="00C12DB1" w:rsidRPr="009E0177" w:rsidRDefault="00C12DB1" w:rsidP="00C12DB1">
      <w:pPr>
        <w:autoSpaceDE/>
        <w:autoSpaceDN/>
        <w:spacing w:after="120"/>
        <w:jc w:val="both"/>
        <w:rPr>
          <w:color w:val="000000"/>
          <w:sz w:val="24"/>
          <w:szCs w:val="24"/>
          <w:u w:val="single"/>
          <w:lang w:val="en-GB" w:bidi="ar-SA"/>
        </w:rPr>
      </w:pPr>
      <w:r w:rsidRPr="009E0177">
        <w:rPr>
          <w:sz w:val="24"/>
          <w:szCs w:val="24"/>
          <w:u w:val="single"/>
          <w:lang w:val="en-GB" w:bidi="ar-SA"/>
        </w:rPr>
        <w:t xml:space="preserve">Ad Paragraph (2)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C12DB1" w:rsidRPr="009E0177" w:rsidRDefault="00C12DB1" w:rsidP="00C12DB1">
      <w:pPr>
        <w:autoSpaceDE/>
        <w:autoSpaceDN/>
        <w:spacing w:after="120"/>
        <w:jc w:val="both"/>
        <w:rPr>
          <w:color w:val="000000"/>
          <w:sz w:val="24"/>
          <w:szCs w:val="24"/>
          <w:lang w:val="en-GB" w:bidi="ar-SA"/>
        </w:rPr>
      </w:pPr>
      <w:proofErr w:type="gramStart"/>
      <w:r>
        <w:rPr>
          <w:bCs/>
          <w:iCs/>
          <w:sz w:val="24"/>
          <w:szCs w:val="24"/>
          <w:lang w:val="en-GB" w:bidi="ar-SA"/>
        </w:rPr>
        <w:t xml:space="preserve">Members </w:t>
      </w:r>
      <w:r w:rsidRPr="009E0177">
        <w:rPr>
          <w:bCs/>
          <w:iCs/>
          <w:sz w:val="24"/>
          <w:szCs w:val="24"/>
          <w:lang w:val="en-GB" w:bidi="ar-SA"/>
        </w:rPr>
        <w:t xml:space="preserve">of the Degree Programme Board shall be </w:t>
      </w:r>
      <w:r>
        <w:rPr>
          <w:bCs/>
          <w:iCs/>
          <w:sz w:val="24"/>
          <w:szCs w:val="24"/>
          <w:lang w:val="en-GB" w:bidi="ar-SA"/>
        </w:rPr>
        <w:t>appointed</w:t>
      </w:r>
      <w:r w:rsidRPr="009E0177">
        <w:rPr>
          <w:bCs/>
          <w:iCs/>
          <w:sz w:val="24"/>
          <w:szCs w:val="24"/>
          <w:lang w:val="en-GB" w:bidi="ar-SA"/>
        </w:rPr>
        <w:t xml:space="preserve"> by the Dean</w:t>
      </w:r>
      <w:r>
        <w:rPr>
          <w:bCs/>
          <w:iCs/>
          <w:sz w:val="24"/>
          <w:szCs w:val="24"/>
          <w:lang w:val="en-GB" w:bidi="ar-SA"/>
        </w:rPr>
        <w:t xml:space="preserve"> of the FT</w:t>
      </w:r>
      <w:proofErr w:type="gramEnd"/>
      <w:r w:rsidRPr="009E0177">
        <w:rPr>
          <w:bCs/>
          <w:iCs/>
          <w:sz w:val="24"/>
          <w:szCs w:val="24"/>
          <w:lang w:val="en-GB" w:bidi="ar-SA"/>
        </w:rPr>
        <w:t>.</w:t>
      </w:r>
    </w:p>
    <w:p w:rsidR="00C12DB1" w:rsidRPr="009E0177" w:rsidRDefault="00C12DB1" w:rsidP="00C12DB1">
      <w:pPr>
        <w:autoSpaceDE/>
        <w:autoSpaceDN/>
        <w:spacing w:after="120"/>
        <w:jc w:val="both"/>
        <w:rPr>
          <w:color w:val="000000"/>
          <w:sz w:val="24"/>
          <w:szCs w:val="24"/>
          <w:u w:val="single"/>
          <w:lang w:val="en-GB" w:bidi="ar-SA"/>
        </w:rPr>
      </w:pPr>
      <w:r w:rsidRPr="009E0177">
        <w:rPr>
          <w:sz w:val="24"/>
          <w:szCs w:val="24"/>
          <w:u w:val="single"/>
          <w:lang w:val="en-GB" w:bidi="ar-SA"/>
        </w:rPr>
        <w:t xml:space="preserve">Ad Paragraph (3)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C12DB1" w:rsidRPr="009E0177" w:rsidRDefault="00C12DB1" w:rsidP="00C12DB1">
      <w:pPr>
        <w:autoSpaceDE/>
        <w:autoSpaceDN/>
        <w:spacing w:after="120"/>
        <w:jc w:val="both"/>
        <w:rPr>
          <w:bCs/>
          <w:iCs/>
          <w:sz w:val="24"/>
          <w:szCs w:val="24"/>
          <w:lang w:val="en-GB" w:bidi="ar-SA"/>
        </w:rPr>
      </w:pPr>
      <w:r w:rsidRPr="009E0177">
        <w:rPr>
          <w:bCs/>
          <w:iCs/>
          <w:sz w:val="24"/>
          <w:szCs w:val="24"/>
          <w:lang w:val="en-GB" w:bidi="ar-SA"/>
        </w:rPr>
        <w:t xml:space="preserve">The Degree Programme Board shall adhere to the Rules of Procedure of the Degree Programme Board that </w:t>
      </w:r>
      <w:proofErr w:type="gramStart"/>
      <w:r w:rsidRPr="009E0177">
        <w:rPr>
          <w:bCs/>
          <w:iCs/>
          <w:sz w:val="24"/>
          <w:szCs w:val="24"/>
          <w:lang w:val="en-GB" w:bidi="ar-SA"/>
        </w:rPr>
        <w:t>are issued</w:t>
      </w:r>
      <w:proofErr w:type="gramEnd"/>
      <w:r w:rsidRPr="009E0177">
        <w:rPr>
          <w:bCs/>
          <w:iCs/>
          <w:sz w:val="24"/>
          <w:szCs w:val="24"/>
          <w:lang w:val="en-GB" w:bidi="ar-SA"/>
        </w:rPr>
        <w:t xml:space="preserve"> by the FT Dean as an internal regulation. </w:t>
      </w:r>
    </w:p>
    <w:p w:rsidR="00C12DB1" w:rsidRDefault="00C12DB1" w:rsidP="00C12DB1">
      <w:pPr>
        <w:tabs>
          <w:tab w:val="left" w:pos="284"/>
        </w:tabs>
        <w:autoSpaceDE/>
        <w:autoSpaceDN/>
        <w:ind w:firstLine="284"/>
        <w:jc w:val="center"/>
        <w:rPr>
          <w:b/>
          <w:color w:val="000000"/>
          <w:sz w:val="24"/>
          <w:szCs w:val="20"/>
          <w:lang w:val="en-GB" w:bidi="ar-SA"/>
        </w:rPr>
      </w:pPr>
    </w:p>
    <w:p w:rsidR="00C12DB1" w:rsidRPr="009E0177" w:rsidRDefault="00C12DB1"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Article 5</w:t>
      </w:r>
    </w:p>
    <w:p w:rsidR="00C12DB1" w:rsidRPr="009E0177" w:rsidRDefault="00C12DB1"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Credit system</w:t>
      </w:r>
    </w:p>
    <w:p w:rsidR="00C12DB1" w:rsidRDefault="00C12DB1" w:rsidP="00731F9A">
      <w:pPr>
        <w:tabs>
          <w:tab w:val="left" w:pos="0"/>
        </w:tabs>
        <w:adjustRightInd w:val="0"/>
        <w:jc w:val="center"/>
        <w:rPr>
          <w:bCs/>
          <w:iCs/>
          <w:sz w:val="24"/>
          <w:szCs w:val="24"/>
          <w:lang w:val="en-GB" w:bidi="ar-SA"/>
        </w:rPr>
      </w:pPr>
    </w:p>
    <w:p w:rsidR="00C12DB1" w:rsidRPr="009E0177" w:rsidRDefault="00C12DB1" w:rsidP="00731F9A">
      <w:pPr>
        <w:adjustRightInd w:val="0"/>
        <w:jc w:val="center"/>
        <w:rPr>
          <w:bCs/>
          <w:iCs/>
          <w:sz w:val="24"/>
          <w:szCs w:val="24"/>
          <w:lang w:val="en-GB" w:bidi="ar-SA"/>
        </w:rPr>
      </w:pPr>
      <w:r w:rsidRPr="009E0177">
        <w:rPr>
          <w:bCs/>
          <w:iCs/>
          <w:sz w:val="24"/>
          <w:szCs w:val="24"/>
          <w:lang w:val="en-GB" w:bidi="ar-SA"/>
        </w:rPr>
        <w:t>(</w:t>
      </w:r>
      <w:r w:rsidR="006D1F7F">
        <w:rPr>
          <w:bCs/>
          <w:iCs/>
          <w:sz w:val="24"/>
          <w:szCs w:val="24"/>
          <w:lang w:val="en-GB" w:bidi="ar-SA"/>
        </w:rPr>
        <w:t>N</w:t>
      </w:r>
      <w:r w:rsidRPr="009E0177">
        <w:rPr>
          <w:sz w:val="24"/>
          <w:szCs w:val="24"/>
          <w:lang w:val="en-GB" w:bidi="ar-SA"/>
        </w:rPr>
        <w:t>o amendments or specifications</w:t>
      </w:r>
      <w:r w:rsidRPr="009E0177">
        <w:rPr>
          <w:bCs/>
          <w:iCs/>
          <w:sz w:val="24"/>
          <w:szCs w:val="24"/>
          <w:lang w:val="en-GB" w:bidi="ar-SA"/>
        </w:rPr>
        <w:t>)</w:t>
      </w:r>
    </w:p>
    <w:p w:rsidR="00C12DB1" w:rsidRDefault="00C12DB1" w:rsidP="00731F9A">
      <w:pPr>
        <w:tabs>
          <w:tab w:val="left" w:pos="284"/>
        </w:tabs>
        <w:autoSpaceDE/>
        <w:autoSpaceDN/>
        <w:rPr>
          <w:b/>
          <w:color w:val="000000"/>
          <w:sz w:val="24"/>
          <w:szCs w:val="20"/>
          <w:lang w:val="en-GB" w:bidi="ar-SA"/>
        </w:rPr>
      </w:pPr>
    </w:p>
    <w:p w:rsidR="00C12DB1" w:rsidRPr="009E0177" w:rsidRDefault="00C12DB1"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Article 6</w:t>
      </w:r>
    </w:p>
    <w:p w:rsidR="00C12DB1" w:rsidRDefault="00C12DB1"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Comp</w:t>
      </w:r>
      <w:r>
        <w:rPr>
          <w:b/>
          <w:color w:val="000000"/>
          <w:sz w:val="24"/>
          <w:szCs w:val="20"/>
          <w:lang w:val="en-GB" w:bidi="ar-SA"/>
        </w:rPr>
        <w:t>letion of a course unit</w:t>
      </w:r>
    </w:p>
    <w:p w:rsidR="00C12DB1" w:rsidRPr="009E0177" w:rsidRDefault="00C12DB1" w:rsidP="00731F9A">
      <w:pPr>
        <w:tabs>
          <w:tab w:val="left" w:pos="0"/>
        </w:tabs>
        <w:autoSpaceDE/>
        <w:autoSpaceDN/>
        <w:jc w:val="center"/>
        <w:rPr>
          <w:b/>
          <w:color w:val="000000"/>
          <w:sz w:val="24"/>
          <w:szCs w:val="20"/>
          <w:lang w:val="en-GB" w:bidi="ar-SA"/>
        </w:rPr>
      </w:pPr>
    </w:p>
    <w:p w:rsidR="00C12DB1" w:rsidRPr="009E0177" w:rsidRDefault="00C12DB1" w:rsidP="00C12DB1">
      <w:pPr>
        <w:autoSpaceDE/>
        <w:autoSpaceDN/>
        <w:spacing w:after="120"/>
        <w:jc w:val="both"/>
        <w:rPr>
          <w:color w:val="000000"/>
          <w:sz w:val="24"/>
          <w:szCs w:val="24"/>
          <w:u w:val="single"/>
          <w:lang w:val="en-GB" w:bidi="ar-SA"/>
        </w:rPr>
      </w:pPr>
      <w:r w:rsidRPr="009E0177">
        <w:rPr>
          <w:sz w:val="24"/>
          <w:szCs w:val="24"/>
          <w:u w:val="single"/>
          <w:lang w:val="en-GB" w:bidi="ar-SA"/>
        </w:rPr>
        <w:t xml:space="preserve">Ad Paragraph (2)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C12DB1" w:rsidRPr="00C12DB1" w:rsidRDefault="00C12DB1" w:rsidP="0057315B">
      <w:pPr>
        <w:pStyle w:val="Odstavecseseznamem"/>
        <w:numPr>
          <w:ilvl w:val="0"/>
          <w:numId w:val="27"/>
        </w:numPr>
        <w:autoSpaceDE/>
        <w:autoSpaceDN/>
        <w:spacing w:after="120"/>
        <w:ind w:left="426" w:hanging="426"/>
        <w:rPr>
          <w:color w:val="000000"/>
          <w:sz w:val="24"/>
          <w:szCs w:val="24"/>
          <w:lang w:val="en-GB" w:bidi="ar-SA"/>
        </w:rPr>
      </w:pPr>
      <w:r w:rsidRPr="00C12DB1">
        <w:rPr>
          <w:bCs/>
          <w:iCs/>
          <w:sz w:val="24"/>
          <w:szCs w:val="24"/>
          <w:lang w:val="en-GB" w:bidi="ar-SA"/>
        </w:rPr>
        <w:t xml:space="preserve">If a student has failed to complete a compulsory or </w:t>
      </w:r>
      <w:proofErr w:type="gramStart"/>
      <w:r w:rsidRPr="00C12DB1">
        <w:rPr>
          <w:bCs/>
          <w:iCs/>
          <w:sz w:val="24"/>
          <w:szCs w:val="24"/>
          <w:lang w:val="en-GB" w:bidi="ar-SA"/>
        </w:rPr>
        <w:t>compulsorily-optional</w:t>
      </w:r>
      <w:proofErr w:type="gramEnd"/>
      <w:r w:rsidRPr="00C12DB1">
        <w:rPr>
          <w:bCs/>
          <w:iCs/>
          <w:sz w:val="24"/>
          <w:szCs w:val="24"/>
          <w:lang w:val="en-GB" w:bidi="ar-SA"/>
        </w:rPr>
        <w:t xml:space="preserve"> course unit in the academic year in which he</w:t>
      </w:r>
      <w:r>
        <w:rPr>
          <w:bCs/>
          <w:iCs/>
          <w:sz w:val="24"/>
          <w:szCs w:val="24"/>
          <w:lang w:val="en-GB" w:bidi="ar-SA"/>
        </w:rPr>
        <w:t>/she</w:t>
      </w:r>
      <w:r w:rsidRPr="00C12DB1">
        <w:rPr>
          <w:bCs/>
          <w:iCs/>
          <w:sz w:val="24"/>
          <w:szCs w:val="24"/>
          <w:lang w:val="en-GB" w:bidi="ar-SA"/>
        </w:rPr>
        <w:t xml:space="preserve"> enrolled on the course unit, he/she must re-enrol on the same course unit in the following academic year. </w:t>
      </w:r>
    </w:p>
    <w:p w:rsidR="00A67DD0" w:rsidRPr="009E0177" w:rsidRDefault="00A67DD0" w:rsidP="001C76F9">
      <w:pPr>
        <w:pStyle w:val="Zkladntext"/>
        <w:spacing w:before="3"/>
        <w:rPr>
          <w:sz w:val="21"/>
          <w:lang w:val="en-GB"/>
        </w:rPr>
      </w:pPr>
    </w:p>
    <w:p w:rsidR="00C12DB1" w:rsidRPr="009E0177" w:rsidRDefault="00C12DB1"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 xml:space="preserve">Article 7 </w:t>
      </w:r>
    </w:p>
    <w:p w:rsidR="00C12DB1" w:rsidRPr="009E0177" w:rsidRDefault="00C12DB1"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 xml:space="preserve">Methods of teaching and teaching arrangements </w:t>
      </w:r>
    </w:p>
    <w:p w:rsidR="00C12DB1" w:rsidRDefault="00C12DB1" w:rsidP="00C12DB1">
      <w:pPr>
        <w:autoSpaceDE/>
        <w:autoSpaceDN/>
        <w:jc w:val="both"/>
        <w:rPr>
          <w:sz w:val="24"/>
          <w:szCs w:val="24"/>
          <w:u w:val="single"/>
          <w:lang w:val="en-GB" w:bidi="ar-SA"/>
        </w:rPr>
      </w:pPr>
    </w:p>
    <w:p w:rsidR="00C12DB1" w:rsidRPr="009E0177" w:rsidRDefault="00C12DB1" w:rsidP="00C12DB1">
      <w:pPr>
        <w:autoSpaceDE/>
        <w:autoSpaceDN/>
        <w:spacing w:after="120"/>
        <w:jc w:val="both"/>
        <w:rPr>
          <w:color w:val="000000"/>
          <w:sz w:val="24"/>
          <w:szCs w:val="20"/>
          <w:u w:val="single"/>
          <w:lang w:val="en-GB" w:bidi="ar-SA"/>
        </w:rPr>
      </w:pPr>
      <w:r w:rsidRPr="009E0177">
        <w:rPr>
          <w:sz w:val="24"/>
          <w:szCs w:val="24"/>
          <w:u w:val="single"/>
          <w:lang w:val="en-GB" w:bidi="ar-SA"/>
        </w:rPr>
        <w:t xml:space="preserve">Ad Paragraph (2) Letter b)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C12DB1" w:rsidRPr="009E0177" w:rsidRDefault="00C12DB1" w:rsidP="00C12DB1">
      <w:pPr>
        <w:autoSpaceDE/>
        <w:autoSpaceDN/>
        <w:spacing w:after="120"/>
        <w:jc w:val="both"/>
        <w:rPr>
          <w:bCs/>
          <w:iCs/>
          <w:sz w:val="24"/>
          <w:szCs w:val="24"/>
          <w:lang w:val="en-GB" w:bidi="ar-SA"/>
        </w:rPr>
      </w:pPr>
      <w:r w:rsidRPr="009E0177">
        <w:rPr>
          <w:bCs/>
          <w:iCs/>
          <w:sz w:val="24"/>
          <w:szCs w:val="24"/>
          <w:lang w:val="en-GB" w:bidi="ar-SA"/>
        </w:rPr>
        <w:t xml:space="preserve">Students </w:t>
      </w:r>
      <w:proofErr w:type="gramStart"/>
      <w:r w:rsidRPr="009E0177">
        <w:rPr>
          <w:bCs/>
          <w:iCs/>
          <w:sz w:val="24"/>
          <w:szCs w:val="24"/>
          <w:lang w:val="en-GB" w:bidi="ar-SA"/>
        </w:rPr>
        <w:t>are usually taught</w:t>
      </w:r>
      <w:proofErr w:type="gramEnd"/>
      <w:r w:rsidRPr="009E0177">
        <w:rPr>
          <w:bCs/>
          <w:iCs/>
          <w:sz w:val="24"/>
          <w:szCs w:val="24"/>
          <w:lang w:val="en-GB" w:bidi="ar-SA"/>
        </w:rPr>
        <w:t xml:space="preserve"> in study groups in seminars.</w:t>
      </w:r>
    </w:p>
    <w:p w:rsidR="00C12DB1" w:rsidRPr="009E0177" w:rsidRDefault="00C12DB1" w:rsidP="00C12DB1">
      <w:pPr>
        <w:autoSpaceDE/>
        <w:autoSpaceDN/>
        <w:spacing w:after="120"/>
        <w:jc w:val="both"/>
        <w:rPr>
          <w:sz w:val="24"/>
          <w:szCs w:val="24"/>
          <w:u w:val="single"/>
          <w:lang w:val="en-GB" w:bidi="ar-SA"/>
        </w:rPr>
      </w:pPr>
      <w:r w:rsidRPr="009E0177">
        <w:rPr>
          <w:sz w:val="24"/>
          <w:szCs w:val="24"/>
          <w:u w:val="single"/>
          <w:lang w:val="en-GB" w:bidi="ar-SA"/>
        </w:rPr>
        <w:t xml:space="preserve">Ad Paragraph (2) Letter c) </w:t>
      </w:r>
      <w:r w:rsidR="006D1F7F">
        <w:rPr>
          <w:sz w:val="24"/>
          <w:szCs w:val="24"/>
          <w:u w:val="single"/>
          <w:lang w:val="en-GB" w:bidi="ar-SA"/>
        </w:rPr>
        <w:t>and d</w:t>
      </w:r>
      <w:r w:rsidR="006D1F7F">
        <w:rPr>
          <w:sz w:val="24"/>
          <w:szCs w:val="24"/>
          <w:u w:val="single"/>
          <w:lang w:bidi="ar-SA"/>
        </w:rPr>
        <w:t xml:space="preserve">)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C12DB1" w:rsidRPr="009E0177" w:rsidRDefault="00C12DB1" w:rsidP="00C12DB1">
      <w:pPr>
        <w:autoSpaceDE/>
        <w:autoSpaceDN/>
        <w:spacing w:after="120"/>
        <w:jc w:val="both"/>
        <w:rPr>
          <w:bCs/>
          <w:iCs/>
          <w:sz w:val="24"/>
          <w:szCs w:val="24"/>
          <w:lang w:val="en-GB" w:bidi="ar-SA"/>
        </w:rPr>
      </w:pPr>
      <w:r w:rsidRPr="009E0177">
        <w:rPr>
          <w:bCs/>
          <w:iCs/>
          <w:sz w:val="24"/>
          <w:szCs w:val="24"/>
          <w:lang w:val="en-GB" w:bidi="ar-SA"/>
        </w:rPr>
        <w:t xml:space="preserve">Students in practical classes </w:t>
      </w:r>
      <w:proofErr w:type="gramStart"/>
      <w:r w:rsidRPr="009E0177">
        <w:rPr>
          <w:bCs/>
          <w:iCs/>
          <w:sz w:val="24"/>
          <w:szCs w:val="24"/>
          <w:lang w:val="en-GB" w:bidi="ar-SA"/>
        </w:rPr>
        <w:t>are usually divided</w:t>
      </w:r>
      <w:proofErr w:type="gramEnd"/>
      <w:r w:rsidRPr="009E0177">
        <w:rPr>
          <w:bCs/>
          <w:iCs/>
          <w:sz w:val="24"/>
          <w:szCs w:val="24"/>
          <w:lang w:val="en-GB" w:bidi="ar-SA"/>
        </w:rPr>
        <w:t xml:space="preserve"> into groups of 12 students. In justifiable cases</w:t>
      </w:r>
      <w:r w:rsidR="006D1F7F">
        <w:rPr>
          <w:bCs/>
          <w:iCs/>
          <w:sz w:val="24"/>
          <w:szCs w:val="24"/>
          <w:lang w:val="en-GB" w:bidi="ar-SA"/>
        </w:rPr>
        <w:t>,</w:t>
      </w:r>
      <w:r w:rsidRPr="009E0177">
        <w:rPr>
          <w:bCs/>
          <w:iCs/>
          <w:sz w:val="24"/>
          <w:szCs w:val="24"/>
          <w:lang w:val="en-GB" w:bidi="ar-SA"/>
        </w:rPr>
        <w:t xml:space="preserve"> when classes </w:t>
      </w:r>
      <w:proofErr w:type="gramStart"/>
      <w:r w:rsidRPr="009E0177">
        <w:rPr>
          <w:bCs/>
          <w:iCs/>
          <w:sz w:val="24"/>
          <w:szCs w:val="24"/>
          <w:lang w:val="en-GB" w:bidi="ar-SA"/>
        </w:rPr>
        <w:t>are taught</w:t>
      </w:r>
      <w:proofErr w:type="gramEnd"/>
      <w:r w:rsidRPr="009E0177">
        <w:rPr>
          <w:bCs/>
          <w:iCs/>
          <w:sz w:val="24"/>
          <w:szCs w:val="24"/>
          <w:lang w:val="en-GB" w:bidi="ar-SA"/>
        </w:rPr>
        <w:t xml:space="preserve"> with the use of special devices and equipment, the number of students may be limited depending on the capacity of the laboratories. </w:t>
      </w:r>
    </w:p>
    <w:p w:rsidR="00C12DB1" w:rsidRPr="009E0177" w:rsidRDefault="00C12DB1" w:rsidP="00C12DB1">
      <w:pPr>
        <w:autoSpaceDE/>
        <w:autoSpaceDN/>
        <w:spacing w:after="120"/>
        <w:jc w:val="both"/>
        <w:rPr>
          <w:color w:val="000000"/>
          <w:sz w:val="24"/>
          <w:szCs w:val="20"/>
          <w:u w:val="single"/>
          <w:lang w:val="en-GB" w:bidi="ar-SA"/>
        </w:rPr>
      </w:pPr>
      <w:r w:rsidRPr="009E0177">
        <w:rPr>
          <w:sz w:val="24"/>
          <w:szCs w:val="24"/>
          <w:u w:val="single"/>
          <w:lang w:val="en-GB" w:bidi="ar-SA"/>
        </w:rPr>
        <w:t xml:space="preserve">Ad Paragraph (3)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C12DB1" w:rsidRPr="009E0177" w:rsidRDefault="00C12DB1" w:rsidP="00C12DB1">
      <w:pPr>
        <w:autoSpaceDE/>
        <w:autoSpaceDN/>
        <w:spacing w:after="120"/>
        <w:jc w:val="both"/>
        <w:rPr>
          <w:sz w:val="24"/>
          <w:szCs w:val="24"/>
          <w:u w:val="single"/>
          <w:lang w:val="en-GB" w:bidi="ar-SA"/>
        </w:rPr>
      </w:pPr>
      <w:r w:rsidRPr="009E0177">
        <w:rPr>
          <w:bCs/>
          <w:iCs/>
          <w:sz w:val="24"/>
          <w:szCs w:val="24"/>
          <w:lang w:val="en-GB" w:bidi="ar-SA"/>
        </w:rPr>
        <w:t xml:space="preserve">Individual tutorials </w:t>
      </w:r>
      <w:proofErr w:type="gramStart"/>
      <w:r w:rsidRPr="009E0177">
        <w:rPr>
          <w:bCs/>
          <w:iCs/>
          <w:sz w:val="24"/>
          <w:szCs w:val="24"/>
          <w:lang w:val="en-GB" w:bidi="ar-SA"/>
        </w:rPr>
        <w:t>are carried out</w:t>
      </w:r>
      <w:proofErr w:type="gramEnd"/>
      <w:r w:rsidRPr="009E0177">
        <w:rPr>
          <w:bCs/>
          <w:iCs/>
          <w:sz w:val="24"/>
          <w:szCs w:val="24"/>
          <w:lang w:val="en-GB" w:bidi="ar-SA"/>
        </w:rPr>
        <w:t xml:space="preserve"> upon agreement between the teacher and the student; the extent and the manner of their provision depend on the</w:t>
      </w:r>
      <w:r w:rsidR="001F6237">
        <w:rPr>
          <w:bCs/>
          <w:iCs/>
          <w:sz w:val="24"/>
          <w:szCs w:val="24"/>
          <w:lang w:val="en-GB" w:bidi="ar-SA"/>
        </w:rPr>
        <w:t>ir</w:t>
      </w:r>
      <w:r w:rsidRPr="009E0177">
        <w:rPr>
          <w:bCs/>
          <w:iCs/>
          <w:sz w:val="24"/>
          <w:szCs w:val="24"/>
          <w:lang w:val="en-GB" w:bidi="ar-SA"/>
        </w:rPr>
        <w:t xml:space="preserve"> mutual agreement. </w:t>
      </w:r>
    </w:p>
    <w:p w:rsidR="00C12DB1" w:rsidRPr="009E0177" w:rsidRDefault="00C12DB1" w:rsidP="00C12DB1">
      <w:pPr>
        <w:autoSpaceDE/>
        <w:autoSpaceDN/>
        <w:spacing w:after="120"/>
        <w:jc w:val="both"/>
        <w:rPr>
          <w:sz w:val="24"/>
          <w:szCs w:val="24"/>
          <w:u w:val="single"/>
          <w:lang w:val="en-GB" w:bidi="ar-SA"/>
        </w:rPr>
      </w:pPr>
      <w:r w:rsidRPr="009E0177">
        <w:rPr>
          <w:sz w:val="24"/>
          <w:szCs w:val="24"/>
          <w:u w:val="single"/>
          <w:lang w:val="en-GB" w:bidi="ar-SA"/>
        </w:rPr>
        <w:t xml:space="preserve">Ad Paragraph (7)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C12DB1" w:rsidRPr="009E0177" w:rsidRDefault="00C12DB1" w:rsidP="00C12DB1">
      <w:pPr>
        <w:autoSpaceDE/>
        <w:autoSpaceDN/>
        <w:spacing w:after="120"/>
        <w:jc w:val="both"/>
        <w:rPr>
          <w:bCs/>
          <w:iCs/>
          <w:sz w:val="24"/>
          <w:szCs w:val="24"/>
          <w:lang w:val="en-GB" w:bidi="ar-SA"/>
        </w:rPr>
      </w:pPr>
      <w:r w:rsidRPr="009E0177">
        <w:rPr>
          <w:bCs/>
          <w:iCs/>
          <w:sz w:val="24"/>
          <w:szCs w:val="24"/>
          <w:lang w:val="en-GB" w:bidi="ar-SA"/>
        </w:rPr>
        <w:lastRenderedPageBreak/>
        <w:t xml:space="preserve">The </w:t>
      </w:r>
      <w:r w:rsidR="006D1F7F">
        <w:rPr>
          <w:bCs/>
          <w:iCs/>
          <w:sz w:val="24"/>
          <w:szCs w:val="24"/>
          <w:lang w:val="en-GB" w:bidi="ar-SA"/>
        </w:rPr>
        <w:t>Head of the department or the D</w:t>
      </w:r>
      <w:r w:rsidRPr="009E0177">
        <w:rPr>
          <w:bCs/>
          <w:iCs/>
          <w:sz w:val="24"/>
          <w:szCs w:val="24"/>
          <w:lang w:val="en-GB" w:bidi="ar-SA"/>
        </w:rPr>
        <w:t>irector of the research centre (hereinafter referred as to the “</w:t>
      </w:r>
      <w:r w:rsidR="006D1F7F">
        <w:rPr>
          <w:bCs/>
          <w:iCs/>
          <w:sz w:val="24"/>
          <w:szCs w:val="24"/>
          <w:lang w:val="en-GB" w:bidi="ar-SA"/>
        </w:rPr>
        <w:t>H</w:t>
      </w:r>
      <w:r w:rsidRPr="009E0177">
        <w:rPr>
          <w:bCs/>
          <w:iCs/>
          <w:sz w:val="24"/>
          <w:szCs w:val="24"/>
          <w:lang w:val="en-GB" w:bidi="ar-SA"/>
        </w:rPr>
        <w:t>ead of department”) is the chief executive at the relevant department.</w:t>
      </w:r>
    </w:p>
    <w:p w:rsidR="00A67DD0" w:rsidRPr="009E0177" w:rsidRDefault="00A67DD0" w:rsidP="001C76F9">
      <w:pPr>
        <w:pStyle w:val="Zkladntext"/>
        <w:spacing w:before="5"/>
        <w:rPr>
          <w:sz w:val="13"/>
          <w:lang w:val="en-GB"/>
        </w:rPr>
      </w:pPr>
    </w:p>
    <w:p w:rsidR="009E6751" w:rsidRPr="009E0177" w:rsidRDefault="009E6751"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Arti</w:t>
      </w:r>
      <w:r w:rsidR="00C12DB1">
        <w:rPr>
          <w:b/>
          <w:color w:val="000000"/>
          <w:sz w:val="24"/>
          <w:szCs w:val="20"/>
          <w:lang w:val="en-GB" w:bidi="ar-SA"/>
        </w:rPr>
        <w:t>c</w:t>
      </w:r>
      <w:r w:rsidRPr="009E0177">
        <w:rPr>
          <w:b/>
          <w:color w:val="000000"/>
          <w:sz w:val="24"/>
          <w:szCs w:val="20"/>
          <w:lang w:val="en-GB" w:bidi="ar-SA"/>
        </w:rPr>
        <w:t>le 8</w:t>
      </w:r>
    </w:p>
    <w:p w:rsidR="009E6751" w:rsidRPr="009E0177" w:rsidRDefault="009E6751"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 xml:space="preserve">Course unit documentation (Syllabus) </w:t>
      </w:r>
    </w:p>
    <w:p w:rsidR="00C12DB1" w:rsidRDefault="00C12DB1" w:rsidP="00C12DB1">
      <w:pPr>
        <w:autoSpaceDE/>
        <w:autoSpaceDN/>
        <w:jc w:val="both"/>
        <w:rPr>
          <w:sz w:val="24"/>
          <w:szCs w:val="24"/>
          <w:u w:val="single"/>
          <w:lang w:val="en-GB" w:bidi="ar-SA"/>
        </w:rPr>
      </w:pPr>
    </w:p>
    <w:p w:rsidR="009E6751" w:rsidRPr="009E0177" w:rsidRDefault="009E6751" w:rsidP="00C12DB1">
      <w:pPr>
        <w:autoSpaceDE/>
        <w:autoSpaceDN/>
        <w:spacing w:after="120"/>
        <w:jc w:val="both"/>
        <w:rPr>
          <w:color w:val="000000"/>
          <w:sz w:val="24"/>
          <w:szCs w:val="24"/>
          <w:u w:val="single"/>
          <w:lang w:val="en-GB" w:bidi="ar-SA"/>
        </w:rPr>
      </w:pPr>
      <w:r w:rsidRPr="009E0177">
        <w:rPr>
          <w:sz w:val="24"/>
          <w:szCs w:val="24"/>
          <w:u w:val="single"/>
          <w:lang w:val="en-GB" w:bidi="ar-SA"/>
        </w:rPr>
        <w:t xml:space="preserve">Ad Paragraph (2)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9E6751" w:rsidRPr="00C12DB1" w:rsidRDefault="009E6751" w:rsidP="0057315B">
      <w:pPr>
        <w:pStyle w:val="Odstavecseseznamem"/>
        <w:numPr>
          <w:ilvl w:val="0"/>
          <w:numId w:val="28"/>
        </w:numPr>
        <w:tabs>
          <w:tab w:val="left" w:pos="426"/>
        </w:tabs>
        <w:autoSpaceDE/>
        <w:autoSpaceDN/>
        <w:adjustRightInd w:val="0"/>
        <w:spacing w:after="120"/>
        <w:ind w:left="426" w:hanging="426"/>
        <w:rPr>
          <w:color w:val="000000"/>
          <w:sz w:val="24"/>
          <w:szCs w:val="24"/>
          <w:lang w:val="en-GB" w:bidi="ar-SA"/>
        </w:rPr>
      </w:pPr>
      <w:r w:rsidRPr="00C12DB1">
        <w:rPr>
          <w:bCs/>
          <w:iCs/>
          <w:sz w:val="24"/>
          <w:szCs w:val="24"/>
          <w:lang w:val="en-GB" w:bidi="ar-SA"/>
        </w:rPr>
        <w:t xml:space="preserve">The status of the guarantor of the course unit </w:t>
      </w:r>
      <w:proofErr w:type="gramStart"/>
      <w:r w:rsidRPr="00C12DB1">
        <w:rPr>
          <w:bCs/>
          <w:iCs/>
          <w:sz w:val="24"/>
          <w:szCs w:val="24"/>
          <w:lang w:val="en-GB" w:bidi="ar-SA"/>
        </w:rPr>
        <w:t>shall be specified</w:t>
      </w:r>
      <w:proofErr w:type="gramEnd"/>
      <w:r w:rsidRPr="00C12DB1">
        <w:rPr>
          <w:bCs/>
          <w:iCs/>
          <w:sz w:val="24"/>
          <w:szCs w:val="24"/>
          <w:lang w:val="en-GB" w:bidi="ar-SA"/>
        </w:rPr>
        <w:t xml:space="preserve"> by the Rules Governing the Creation, Approval, Implementation of and Alterations to Degree Programmes Carried </w:t>
      </w:r>
      <w:r w:rsidR="006D1F7F">
        <w:rPr>
          <w:bCs/>
          <w:iCs/>
          <w:sz w:val="24"/>
          <w:szCs w:val="24"/>
          <w:lang w:val="en-GB" w:bidi="ar-SA"/>
        </w:rPr>
        <w:t>O</w:t>
      </w:r>
      <w:r w:rsidRPr="00C12DB1">
        <w:rPr>
          <w:bCs/>
          <w:iCs/>
          <w:sz w:val="24"/>
          <w:szCs w:val="24"/>
          <w:lang w:val="en-GB" w:bidi="ar-SA"/>
        </w:rPr>
        <w:t xml:space="preserve">ut at TBU in Zlín. </w:t>
      </w:r>
    </w:p>
    <w:p w:rsidR="009E6751" w:rsidRPr="00C12DB1" w:rsidRDefault="009E6751" w:rsidP="0057315B">
      <w:pPr>
        <w:pStyle w:val="Odstavecseseznamem"/>
        <w:numPr>
          <w:ilvl w:val="0"/>
          <w:numId w:val="28"/>
        </w:numPr>
        <w:tabs>
          <w:tab w:val="left" w:pos="426"/>
        </w:tabs>
        <w:autoSpaceDE/>
        <w:autoSpaceDN/>
        <w:adjustRightInd w:val="0"/>
        <w:spacing w:after="120"/>
        <w:ind w:left="426" w:hanging="426"/>
        <w:rPr>
          <w:color w:val="000000"/>
          <w:sz w:val="24"/>
          <w:szCs w:val="24"/>
          <w:lang w:val="en-GB" w:bidi="ar-SA"/>
        </w:rPr>
      </w:pPr>
      <w:r w:rsidRPr="00C12DB1">
        <w:rPr>
          <w:bCs/>
          <w:iCs/>
          <w:sz w:val="24"/>
          <w:szCs w:val="24"/>
          <w:lang w:val="en-GB" w:bidi="ar-SA"/>
        </w:rPr>
        <w:t xml:space="preserve">The guarantor of the course unit shall set requirements for the creation of a timetable by </w:t>
      </w:r>
      <w:r w:rsidR="00C12DB1">
        <w:rPr>
          <w:bCs/>
          <w:iCs/>
          <w:sz w:val="24"/>
          <w:szCs w:val="24"/>
          <w:lang w:val="en-GB" w:bidi="ar-SA"/>
        </w:rPr>
        <w:t xml:space="preserve">entering the requirements in </w:t>
      </w:r>
      <w:r w:rsidRPr="00C12DB1">
        <w:rPr>
          <w:bCs/>
          <w:iCs/>
          <w:sz w:val="24"/>
          <w:szCs w:val="24"/>
          <w:lang w:val="en-GB" w:bidi="ar-SA"/>
        </w:rPr>
        <w:t xml:space="preserve">the IS/STAG system. </w:t>
      </w:r>
    </w:p>
    <w:p w:rsidR="009E6751" w:rsidRPr="00C12DB1" w:rsidRDefault="009E6751" w:rsidP="0057315B">
      <w:pPr>
        <w:pStyle w:val="Odstavecseseznamem"/>
        <w:numPr>
          <w:ilvl w:val="0"/>
          <w:numId w:val="28"/>
        </w:numPr>
        <w:tabs>
          <w:tab w:val="left" w:pos="426"/>
        </w:tabs>
        <w:autoSpaceDE/>
        <w:autoSpaceDN/>
        <w:adjustRightInd w:val="0"/>
        <w:spacing w:after="120"/>
        <w:ind w:left="426" w:hanging="426"/>
        <w:rPr>
          <w:color w:val="000000"/>
          <w:sz w:val="24"/>
          <w:szCs w:val="24"/>
          <w:lang w:val="en-GB" w:bidi="ar-SA"/>
        </w:rPr>
      </w:pPr>
      <w:r w:rsidRPr="00C12DB1">
        <w:rPr>
          <w:bCs/>
          <w:iCs/>
          <w:sz w:val="24"/>
          <w:szCs w:val="24"/>
          <w:lang w:val="en-GB" w:bidi="ar-SA"/>
        </w:rPr>
        <w:t xml:space="preserve">The guarantor of the course unit shall actively participate in the provision of classes within the given course unit. </w:t>
      </w:r>
    </w:p>
    <w:p w:rsidR="009E6751" w:rsidRPr="009E0177" w:rsidRDefault="009E6751" w:rsidP="00C12DB1">
      <w:pPr>
        <w:tabs>
          <w:tab w:val="left" w:pos="284"/>
        </w:tabs>
        <w:autoSpaceDE/>
        <w:autoSpaceDN/>
        <w:ind w:firstLine="284"/>
        <w:jc w:val="center"/>
        <w:rPr>
          <w:b/>
          <w:color w:val="000000"/>
          <w:sz w:val="24"/>
          <w:szCs w:val="20"/>
          <w:lang w:val="en-GB" w:bidi="ar-SA"/>
        </w:rPr>
      </w:pPr>
      <w:r w:rsidRPr="009E0177">
        <w:rPr>
          <w:b/>
          <w:color w:val="000000"/>
          <w:sz w:val="24"/>
          <w:szCs w:val="20"/>
          <w:lang w:val="en-GB" w:bidi="ar-SA"/>
        </w:rPr>
        <w:t xml:space="preserve">Article 9 </w:t>
      </w:r>
    </w:p>
    <w:p w:rsidR="009E6751" w:rsidRPr="009E0177" w:rsidRDefault="009E6751" w:rsidP="00731F9A">
      <w:pPr>
        <w:autoSpaceDE/>
        <w:autoSpaceDN/>
        <w:jc w:val="center"/>
        <w:rPr>
          <w:b/>
          <w:color w:val="000000"/>
          <w:sz w:val="24"/>
          <w:szCs w:val="20"/>
          <w:lang w:val="en-GB" w:bidi="ar-SA"/>
        </w:rPr>
      </w:pPr>
      <w:r w:rsidRPr="009E0177">
        <w:rPr>
          <w:b/>
          <w:color w:val="000000"/>
          <w:sz w:val="24"/>
          <w:szCs w:val="20"/>
          <w:lang w:val="en-GB" w:bidi="ar-SA"/>
        </w:rPr>
        <w:t xml:space="preserve">Student guidance and counselling </w:t>
      </w:r>
    </w:p>
    <w:p w:rsidR="00C12DB1" w:rsidRDefault="00C12DB1" w:rsidP="00C12DB1">
      <w:pPr>
        <w:autoSpaceDE/>
        <w:autoSpaceDN/>
        <w:jc w:val="both"/>
        <w:rPr>
          <w:sz w:val="24"/>
          <w:szCs w:val="24"/>
          <w:u w:val="single"/>
          <w:lang w:val="en-GB" w:bidi="ar-SA"/>
        </w:rPr>
      </w:pPr>
    </w:p>
    <w:p w:rsidR="009E6751" w:rsidRPr="009E0177" w:rsidRDefault="009E6751" w:rsidP="00C12DB1">
      <w:pPr>
        <w:autoSpaceDE/>
        <w:autoSpaceDN/>
        <w:jc w:val="both"/>
        <w:rPr>
          <w:color w:val="000000"/>
          <w:sz w:val="24"/>
          <w:szCs w:val="24"/>
          <w:u w:val="single"/>
          <w:lang w:val="en-GB" w:bidi="ar-SA"/>
        </w:rPr>
      </w:pPr>
      <w:r w:rsidRPr="009E0177">
        <w:rPr>
          <w:sz w:val="24"/>
          <w:szCs w:val="24"/>
          <w:u w:val="single"/>
          <w:lang w:val="en-GB" w:bidi="ar-SA"/>
        </w:rPr>
        <w:t xml:space="preserve">Ad Paragraph (2)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9E6751" w:rsidRPr="009E0177" w:rsidRDefault="009E6751" w:rsidP="00C12DB1">
      <w:pPr>
        <w:autoSpaceDE/>
        <w:autoSpaceDN/>
        <w:spacing w:after="120"/>
        <w:jc w:val="both"/>
        <w:rPr>
          <w:color w:val="000000"/>
          <w:sz w:val="24"/>
          <w:szCs w:val="24"/>
          <w:lang w:val="en-GB" w:bidi="ar-SA"/>
        </w:rPr>
      </w:pPr>
      <w:r w:rsidRPr="009E0177">
        <w:rPr>
          <w:bCs/>
          <w:iCs/>
          <w:sz w:val="24"/>
          <w:szCs w:val="24"/>
          <w:lang w:val="en-GB" w:bidi="ar-SA"/>
        </w:rPr>
        <w:t xml:space="preserve">At the FT, the counselling role </w:t>
      </w:r>
      <w:proofErr w:type="gramStart"/>
      <w:r w:rsidRPr="009E0177">
        <w:rPr>
          <w:bCs/>
          <w:iCs/>
          <w:sz w:val="24"/>
          <w:szCs w:val="24"/>
          <w:lang w:val="en-GB" w:bidi="ar-SA"/>
        </w:rPr>
        <w:t>is fulfilled</w:t>
      </w:r>
      <w:proofErr w:type="gramEnd"/>
      <w:r w:rsidRPr="009E0177">
        <w:rPr>
          <w:bCs/>
          <w:iCs/>
          <w:sz w:val="24"/>
          <w:szCs w:val="24"/>
          <w:lang w:val="en-GB" w:bidi="ar-SA"/>
        </w:rPr>
        <w:t xml:space="preserve"> by the staff of the FT Student Affairs Office, or, to the extent corresponding to their positi</w:t>
      </w:r>
      <w:r w:rsidR="006D1F7F">
        <w:rPr>
          <w:bCs/>
          <w:iCs/>
          <w:sz w:val="24"/>
          <w:szCs w:val="24"/>
          <w:lang w:val="en-GB" w:bidi="ar-SA"/>
        </w:rPr>
        <w:t xml:space="preserve">on, </w:t>
      </w:r>
      <w:r w:rsidR="00A53EF6">
        <w:rPr>
          <w:bCs/>
          <w:iCs/>
          <w:sz w:val="24"/>
          <w:szCs w:val="24"/>
          <w:lang w:val="en-GB" w:bidi="ar-SA"/>
        </w:rPr>
        <w:t xml:space="preserve">by </w:t>
      </w:r>
      <w:r w:rsidR="006D1F7F">
        <w:rPr>
          <w:bCs/>
          <w:iCs/>
          <w:sz w:val="24"/>
          <w:szCs w:val="24"/>
          <w:lang w:val="en-GB" w:bidi="ar-SA"/>
        </w:rPr>
        <w:t>H</w:t>
      </w:r>
      <w:r w:rsidRPr="009E0177">
        <w:rPr>
          <w:bCs/>
          <w:iCs/>
          <w:sz w:val="24"/>
          <w:szCs w:val="24"/>
          <w:lang w:val="en-GB" w:bidi="ar-SA"/>
        </w:rPr>
        <w:t xml:space="preserve">eads of departments, guarantors of the relevant degree programmes and course units and </w:t>
      </w:r>
      <w:r w:rsidR="00A53EF6">
        <w:rPr>
          <w:bCs/>
          <w:iCs/>
          <w:sz w:val="24"/>
          <w:szCs w:val="24"/>
          <w:lang w:val="en-GB" w:bidi="ar-SA"/>
        </w:rPr>
        <w:t xml:space="preserve">by </w:t>
      </w:r>
      <w:r w:rsidRPr="009E0177">
        <w:rPr>
          <w:bCs/>
          <w:iCs/>
          <w:sz w:val="24"/>
          <w:szCs w:val="24"/>
          <w:lang w:val="en-GB" w:bidi="ar-SA"/>
        </w:rPr>
        <w:t xml:space="preserve">other academic staff. Students of the FT may also use counselling services provided by the TBU Counselling Centre. </w:t>
      </w:r>
    </w:p>
    <w:p w:rsidR="00C12DB1" w:rsidRDefault="00C12DB1" w:rsidP="001C76F9">
      <w:pPr>
        <w:ind w:left="44"/>
        <w:jc w:val="center"/>
        <w:rPr>
          <w:i/>
          <w:sz w:val="24"/>
          <w:lang w:val="en-GB"/>
        </w:rPr>
      </w:pPr>
    </w:p>
    <w:p w:rsidR="005E68F7" w:rsidRPr="009E0177" w:rsidRDefault="005E68F7" w:rsidP="00731F9A">
      <w:pPr>
        <w:autoSpaceDE/>
        <w:autoSpaceDN/>
        <w:spacing w:after="120"/>
        <w:jc w:val="center"/>
        <w:rPr>
          <w:i/>
          <w:color w:val="000000"/>
          <w:sz w:val="24"/>
          <w:szCs w:val="24"/>
          <w:lang w:val="en-GB" w:bidi="ar-SA"/>
        </w:rPr>
      </w:pPr>
      <w:r w:rsidRPr="009E0177">
        <w:rPr>
          <w:i/>
          <w:color w:val="000000"/>
          <w:sz w:val="24"/>
          <w:szCs w:val="24"/>
          <w:lang w:val="en-GB" w:bidi="ar-SA"/>
        </w:rPr>
        <w:t>Volume 2</w:t>
      </w:r>
    </w:p>
    <w:p w:rsidR="005E68F7" w:rsidRPr="009E0177" w:rsidRDefault="005E68F7" w:rsidP="00731F9A">
      <w:pPr>
        <w:autoSpaceDE/>
        <w:autoSpaceDN/>
        <w:spacing w:after="120"/>
        <w:jc w:val="center"/>
        <w:rPr>
          <w:i/>
          <w:color w:val="000000"/>
          <w:sz w:val="24"/>
          <w:szCs w:val="24"/>
          <w:lang w:val="en-GB" w:bidi="ar-SA"/>
        </w:rPr>
      </w:pPr>
      <w:r w:rsidRPr="009E0177">
        <w:rPr>
          <w:i/>
          <w:color w:val="000000"/>
          <w:sz w:val="24"/>
          <w:szCs w:val="24"/>
          <w:lang w:val="en-GB" w:bidi="ar-SA"/>
        </w:rPr>
        <w:t>TESTING AND ASSESSMENT OF STUDENT ACADEMIC PERFORMANCE</w:t>
      </w:r>
    </w:p>
    <w:p w:rsidR="005E68F7" w:rsidRDefault="005E68F7" w:rsidP="00731F9A">
      <w:pPr>
        <w:tabs>
          <w:tab w:val="left" w:pos="284"/>
        </w:tabs>
        <w:autoSpaceDE/>
        <w:autoSpaceDN/>
        <w:jc w:val="center"/>
        <w:rPr>
          <w:b/>
          <w:color w:val="000000"/>
          <w:sz w:val="24"/>
          <w:szCs w:val="20"/>
          <w:lang w:val="en-GB" w:bidi="ar-SA"/>
        </w:rPr>
      </w:pPr>
    </w:p>
    <w:p w:rsidR="005E68F7" w:rsidRPr="009E0177" w:rsidRDefault="005E68F7" w:rsidP="00731F9A">
      <w:pPr>
        <w:tabs>
          <w:tab w:val="left" w:pos="284"/>
        </w:tabs>
        <w:autoSpaceDE/>
        <w:autoSpaceDN/>
        <w:jc w:val="center"/>
        <w:rPr>
          <w:b/>
          <w:color w:val="000000"/>
          <w:sz w:val="24"/>
          <w:szCs w:val="20"/>
          <w:lang w:val="en-GB" w:bidi="ar-SA"/>
        </w:rPr>
      </w:pPr>
      <w:r w:rsidRPr="009E0177">
        <w:rPr>
          <w:b/>
          <w:color w:val="000000"/>
          <w:sz w:val="24"/>
          <w:szCs w:val="20"/>
          <w:lang w:val="en-GB" w:bidi="ar-SA"/>
        </w:rPr>
        <w:t>Article 10</w:t>
      </w:r>
    </w:p>
    <w:p w:rsidR="005E68F7" w:rsidRPr="009E0177" w:rsidRDefault="005E68F7" w:rsidP="00731F9A">
      <w:pPr>
        <w:autoSpaceDE/>
        <w:autoSpaceDN/>
        <w:jc w:val="center"/>
        <w:rPr>
          <w:b/>
          <w:color w:val="000000"/>
          <w:sz w:val="24"/>
          <w:szCs w:val="20"/>
          <w:lang w:val="en-GB" w:bidi="ar-SA"/>
        </w:rPr>
      </w:pPr>
      <w:r w:rsidRPr="009E0177">
        <w:rPr>
          <w:b/>
          <w:color w:val="000000"/>
          <w:sz w:val="24"/>
          <w:szCs w:val="20"/>
          <w:lang w:val="en-GB" w:bidi="ar-SA"/>
        </w:rPr>
        <w:t>Testing of student academic performance</w:t>
      </w:r>
    </w:p>
    <w:p w:rsidR="005E68F7" w:rsidRDefault="005E68F7" w:rsidP="005E68F7">
      <w:pPr>
        <w:autoSpaceDE/>
        <w:autoSpaceDN/>
        <w:spacing w:after="120"/>
        <w:jc w:val="both"/>
        <w:rPr>
          <w:sz w:val="24"/>
          <w:szCs w:val="24"/>
          <w:u w:val="single"/>
          <w:lang w:val="en-GB" w:bidi="ar-SA"/>
        </w:rPr>
      </w:pPr>
    </w:p>
    <w:p w:rsidR="005E68F7" w:rsidRPr="009E0177" w:rsidRDefault="005E68F7" w:rsidP="005E68F7">
      <w:pPr>
        <w:autoSpaceDE/>
        <w:autoSpaceDN/>
        <w:spacing w:after="120"/>
        <w:jc w:val="both"/>
        <w:rPr>
          <w:sz w:val="24"/>
          <w:szCs w:val="24"/>
          <w:u w:val="single"/>
          <w:lang w:val="en-GB" w:bidi="ar-SA"/>
        </w:rPr>
      </w:pPr>
      <w:r w:rsidRPr="009E0177">
        <w:rPr>
          <w:sz w:val="24"/>
          <w:szCs w:val="24"/>
          <w:u w:val="single"/>
          <w:lang w:val="en-GB" w:bidi="ar-SA"/>
        </w:rPr>
        <w:t xml:space="preserve">Ad Paragraph (5)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9E0177">
        <w:rPr>
          <w:sz w:val="24"/>
          <w:szCs w:val="24"/>
          <w:u w:val="single"/>
          <w:lang w:val="en-GB" w:bidi="ar-SA"/>
        </w:rPr>
        <w:t>:</w:t>
      </w:r>
    </w:p>
    <w:p w:rsidR="00A67DD0" w:rsidRPr="009E0177" w:rsidRDefault="007500CB" w:rsidP="001C28BB">
      <w:pPr>
        <w:pStyle w:val="Zkladntext"/>
        <w:spacing w:before="120"/>
        <w:ind w:right="52"/>
        <w:jc w:val="both"/>
        <w:rPr>
          <w:lang w:val="en-GB"/>
        </w:rPr>
      </w:pPr>
      <w:r>
        <w:rPr>
          <w:lang w:val="en-GB"/>
        </w:rPr>
        <w:t>In accordance with § 57</w:t>
      </w:r>
      <w:r w:rsidRPr="009E0177">
        <w:rPr>
          <w:lang w:val="en-GB"/>
        </w:rPr>
        <w:t xml:space="preserve"> </w:t>
      </w:r>
      <w:r>
        <w:rPr>
          <w:lang w:val="en-GB"/>
        </w:rPr>
        <w:t>Paragraph</w:t>
      </w:r>
      <w:r w:rsidRPr="009E0177">
        <w:rPr>
          <w:lang w:val="en-GB"/>
        </w:rPr>
        <w:t xml:space="preserve"> 3 </w:t>
      </w:r>
      <w:r>
        <w:rPr>
          <w:lang w:val="en-GB"/>
        </w:rPr>
        <w:t>of the Act</w:t>
      </w:r>
      <w:r w:rsidR="006D1F7F">
        <w:rPr>
          <w:lang w:val="en-GB"/>
        </w:rPr>
        <w:t>,</w:t>
      </w:r>
      <w:r w:rsidRPr="009E0177">
        <w:rPr>
          <w:lang w:val="en-GB"/>
        </w:rPr>
        <w:t xml:space="preserve"> </w:t>
      </w:r>
      <w:r>
        <w:rPr>
          <w:lang w:val="en-GB"/>
        </w:rPr>
        <w:t>t</w:t>
      </w:r>
      <w:r w:rsidR="001C28BB" w:rsidRPr="001C28BB">
        <w:rPr>
          <w:lang w:val="en-GB"/>
        </w:rPr>
        <w:t>he Student Record Book takes the form o</w:t>
      </w:r>
      <w:r w:rsidR="001C28BB">
        <w:rPr>
          <w:lang w:val="en-GB"/>
        </w:rPr>
        <w:t>f a</w:t>
      </w:r>
      <w:r>
        <w:rPr>
          <w:lang w:val="en-GB"/>
        </w:rPr>
        <w:t>n officially verified extract from the</w:t>
      </w:r>
      <w:r w:rsidR="00456AEA" w:rsidRPr="009E0177">
        <w:rPr>
          <w:lang w:val="en-GB"/>
        </w:rPr>
        <w:t xml:space="preserve"> IS/STAG, </w:t>
      </w:r>
      <w:r>
        <w:rPr>
          <w:lang w:val="en-GB"/>
        </w:rPr>
        <w:t>which contains an</w:t>
      </w:r>
      <w:r w:rsidR="00456AEA" w:rsidRPr="009E0177">
        <w:rPr>
          <w:lang w:val="en-GB"/>
        </w:rPr>
        <w:t xml:space="preserve"> </w:t>
      </w:r>
      <w:r>
        <w:rPr>
          <w:lang w:val="en-GB"/>
        </w:rPr>
        <w:t xml:space="preserve">overview of the </w:t>
      </w:r>
      <w:r w:rsidR="001C28BB" w:rsidRPr="009E0177">
        <w:rPr>
          <w:bCs/>
          <w:iCs/>
          <w:lang w:val="en-GB" w:bidi="ar-SA"/>
        </w:rPr>
        <w:t>academic performance</w:t>
      </w:r>
      <w:r>
        <w:rPr>
          <w:bCs/>
          <w:iCs/>
          <w:lang w:val="en-GB" w:bidi="ar-SA"/>
        </w:rPr>
        <w:t xml:space="preserve"> achieved</w:t>
      </w:r>
      <w:r w:rsidR="00456AEA" w:rsidRPr="009E0177">
        <w:rPr>
          <w:lang w:val="en-GB"/>
        </w:rPr>
        <w:t xml:space="preserve">. </w:t>
      </w:r>
      <w:r w:rsidR="008E6AA7">
        <w:rPr>
          <w:lang w:val="en-GB"/>
        </w:rPr>
        <w:t xml:space="preserve">The Student Record Book </w:t>
      </w:r>
      <w:proofErr w:type="gramStart"/>
      <w:r w:rsidR="00FA7065">
        <w:rPr>
          <w:lang w:val="en-GB"/>
        </w:rPr>
        <w:t>shall be issued</w:t>
      </w:r>
      <w:proofErr w:type="gramEnd"/>
      <w:r w:rsidR="00FA7065">
        <w:rPr>
          <w:lang w:val="en-GB"/>
        </w:rPr>
        <w:t xml:space="preserve"> to the student</w:t>
      </w:r>
      <w:r w:rsidR="009D0778">
        <w:rPr>
          <w:lang w:val="en-GB"/>
        </w:rPr>
        <w:t xml:space="preserve"> </w:t>
      </w:r>
      <w:r w:rsidR="006D1F7F">
        <w:rPr>
          <w:lang w:val="en-GB"/>
        </w:rPr>
        <w:t>at his/her</w:t>
      </w:r>
      <w:r w:rsidR="00FA7065">
        <w:rPr>
          <w:lang w:val="en-GB"/>
        </w:rPr>
        <w:t xml:space="preserve"> request by the FT Student Affairs Office</w:t>
      </w:r>
      <w:r w:rsidR="00456AEA" w:rsidRPr="009E0177">
        <w:rPr>
          <w:lang w:val="en-GB"/>
        </w:rPr>
        <w:t>.</w:t>
      </w:r>
    </w:p>
    <w:p w:rsidR="00A67DD0" w:rsidRPr="009E0177" w:rsidRDefault="00A67DD0" w:rsidP="001C76F9">
      <w:pPr>
        <w:pStyle w:val="Zkladntext"/>
        <w:rPr>
          <w:sz w:val="16"/>
          <w:lang w:val="en-GB"/>
        </w:rPr>
      </w:pPr>
    </w:p>
    <w:p w:rsidR="00DE1992" w:rsidRPr="009E0177" w:rsidRDefault="00DE1992"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Article 11</w:t>
      </w:r>
    </w:p>
    <w:p w:rsidR="00DE1992" w:rsidRPr="009E0177" w:rsidRDefault="00DE1992"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Course credit and graded course credit</w:t>
      </w:r>
    </w:p>
    <w:p w:rsidR="00DE1992" w:rsidRDefault="00456AEA" w:rsidP="00DE1992">
      <w:pPr>
        <w:autoSpaceDE/>
        <w:autoSpaceDN/>
        <w:spacing w:after="120"/>
        <w:jc w:val="both"/>
        <w:rPr>
          <w:spacing w:val="-60"/>
          <w:u w:val="single"/>
          <w:lang w:val="en-GB"/>
        </w:rPr>
      </w:pPr>
      <w:r w:rsidRPr="009E0177">
        <w:rPr>
          <w:spacing w:val="-60"/>
          <w:u w:val="single"/>
          <w:lang w:val="en-GB"/>
        </w:rPr>
        <w:t xml:space="preserve"> </w:t>
      </w:r>
    </w:p>
    <w:p w:rsidR="00DE1992" w:rsidRPr="00DE1992" w:rsidRDefault="00DE1992" w:rsidP="00DE1992">
      <w:pPr>
        <w:autoSpaceDE/>
        <w:autoSpaceDN/>
        <w:spacing w:after="120"/>
        <w:jc w:val="both"/>
        <w:rPr>
          <w:sz w:val="24"/>
          <w:szCs w:val="24"/>
          <w:u w:val="single"/>
          <w:lang w:val="en-GB" w:bidi="ar-SA"/>
        </w:rPr>
      </w:pPr>
      <w:r w:rsidRPr="00DE1992">
        <w:rPr>
          <w:sz w:val="24"/>
          <w:szCs w:val="24"/>
          <w:u w:val="single"/>
          <w:lang w:val="en-GB" w:bidi="ar-SA"/>
        </w:rPr>
        <w:t xml:space="preserve">Ad Paragraph (1) </w:t>
      </w:r>
      <w:r w:rsidR="000E7468">
        <w:rPr>
          <w:sz w:val="24"/>
          <w:szCs w:val="24"/>
          <w:u w:val="single"/>
          <w:lang w:val="en-GB" w:bidi="ar-SA"/>
        </w:rPr>
        <w:t xml:space="preserve">of the </w:t>
      </w:r>
      <w:proofErr w:type="spellStart"/>
      <w:r w:rsidR="000E7468">
        <w:rPr>
          <w:sz w:val="24"/>
          <w:szCs w:val="24"/>
          <w:u w:val="single"/>
          <w:lang w:val="en-GB" w:bidi="ar-SA"/>
        </w:rPr>
        <w:t>SER</w:t>
      </w:r>
      <w:proofErr w:type="spellEnd"/>
      <w:r w:rsidRPr="00DE1992">
        <w:rPr>
          <w:sz w:val="24"/>
          <w:szCs w:val="24"/>
          <w:u w:val="single"/>
          <w:lang w:val="en-GB" w:bidi="ar-SA"/>
        </w:rPr>
        <w:t>:</w:t>
      </w:r>
    </w:p>
    <w:p w:rsidR="00A67DD0" w:rsidRPr="00DE1992" w:rsidRDefault="00DE1992" w:rsidP="00DE1992">
      <w:pPr>
        <w:autoSpaceDE/>
        <w:autoSpaceDN/>
        <w:spacing w:after="120"/>
        <w:jc w:val="both"/>
        <w:rPr>
          <w:color w:val="000000"/>
          <w:sz w:val="24"/>
          <w:szCs w:val="24"/>
          <w:lang w:val="en-GB" w:bidi="ar-SA"/>
        </w:rPr>
      </w:pPr>
      <w:r w:rsidRPr="00DE1992">
        <w:rPr>
          <w:bCs/>
          <w:iCs/>
          <w:sz w:val="24"/>
          <w:szCs w:val="24"/>
          <w:lang w:val="en-GB" w:bidi="ar-SA"/>
        </w:rPr>
        <w:t>A course credit shall be awarded by the teacher of the given course unit</w:t>
      </w:r>
      <w:r w:rsidR="00456AEA" w:rsidRPr="00DE1992">
        <w:rPr>
          <w:sz w:val="24"/>
          <w:szCs w:val="24"/>
          <w:lang w:val="en-GB"/>
        </w:rPr>
        <w:t xml:space="preserve">. </w:t>
      </w:r>
      <w:r w:rsidR="00196A33">
        <w:rPr>
          <w:sz w:val="24"/>
          <w:szCs w:val="24"/>
          <w:lang w:val="en-GB"/>
        </w:rPr>
        <w:t xml:space="preserve">Requirements to be fulfilled in order to obtain </w:t>
      </w:r>
      <w:r w:rsidR="00CE0AF0">
        <w:rPr>
          <w:sz w:val="24"/>
          <w:szCs w:val="24"/>
          <w:lang w:val="en-GB"/>
        </w:rPr>
        <w:t>a</w:t>
      </w:r>
      <w:r w:rsidR="00313B07">
        <w:rPr>
          <w:sz w:val="24"/>
          <w:szCs w:val="24"/>
          <w:lang w:val="en-GB"/>
        </w:rPr>
        <w:t xml:space="preserve"> course credit </w:t>
      </w:r>
      <w:r w:rsidR="00456AEA" w:rsidRPr="00DE1992">
        <w:rPr>
          <w:sz w:val="24"/>
          <w:szCs w:val="24"/>
          <w:lang w:val="en-GB"/>
        </w:rPr>
        <w:t>(</w:t>
      </w:r>
      <w:r w:rsidR="00313B07">
        <w:rPr>
          <w:sz w:val="24"/>
          <w:szCs w:val="24"/>
          <w:lang w:val="en-GB"/>
        </w:rPr>
        <w:t>or a course credit prior to examination</w:t>
      </w:r>
      <w:r w:rsidR="00456AEA" w:rsidRPr="00DE1992">
        <w:rPr>
          <w:sz w:val="24"/>
          <w:szCs w:val="24"/>
          <w:lang w:val="en-GB"/>
        </w:rPr>
        <w:t xml:space="preserve">) </w:t>
      </w:r>
      <w:r w:rsidR="00DD46B6">
        <w:rPr>
          <w:sz w:val="24"/>
          <w:szCs w:val="24"/>
          <w:lang w:val="en-GB"/>
        </w:rPr>
        <w:t xml:space="preserve">shall be specified in the course unit documentation in the </w:t>
      </w:r>
      <w:r w:rsidR="00456AEA" w:rsidRPr="00DE1992">
        <w:rPr>
          <w:sz w:val="24"/>
          <w:szCs w:val="24"/>
          <w:lang w:val="en-GB"/>
        </w:rPr>
        <w:t>IS/STAG</w:t>
      </w:r>
      <w:r w:rsidR="00A53EF6">
        <w:rPr>
          <w:sz w:val="24"/>
          <w:szCs w:val="24"/>
          <w:lang w:val="en-GB"/>
        </w:rPr>
        <w:t xml:space="preserve"> system</w:t>
      </w:r>
      <w:r w:rsidR="00456AEA" w:rsidRPr="00DE1992">
        <w:rPr>
          <w:sz w:val="24"/>
          <w:szCs w:val="24"/>
          <w:lang w:val="en-GB"/>
        </w:rPr>
        <w:t>.</w:t>
      </w:r>
    </w:p>
    <w:p w:rsidR="00DE1992" w:rsidRPr="00DE1992" w:rsidRDefault="00456AEA" w:rsidP="00DE1992">
      <w:pPr>
        <w:autoSpaceDE/>
        <w:autoSpaceDN/>
        <w:spacing w:after="120"/>
        <w:jc w:val="both"/>
        <w:rPr>
          <w:color w:val="000000"/>
          <w:sz w:val="24"/>
          <w:szCs w:val="24"/>
          <w:u w:val="single"/>
          <w:lang w:val="en-GB" w:bidi="ar-SA"/>
        </w:rPr>
      </w:pPr>
      <w:r w:rsidRPr="00DE1992">
        <w:rPr>
          <w:spacing w:val="-60"/>
          <w:sz w:val="24"/>
          <w:szCs w:val="24"/>
          <w:u w:val="single"/>
          <w:lang w:val="en-GB"/>
        </w:rPr>
        <w:t xml:space="preserve"> </w:t>
      </w:r>
      <w:r w:rsidR="00DE1992" w:rsidRPr="00DE1992">
        <w:rPr>
          <w:color w:val="000000"/>
          <w:sz w:val="24"/>
          <w:szCs w:val="24"/>
          <w:u w:val="single"/>
          <w:lang w:val="en-GB" w:bidi="ar-SA"/>
        </w:rPr>
        <w:t xml:space="preserve">Ad Paragraph (2)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00DE1992" w:rsidRPr="00DE1992">
        <w:rPr>
          <w:color w:val="000000"/>
          <w:sz w:val="24"/>
          <w:szCs w:val="24"/>
          <w:u w:val="single"/>
          <w:lang w:val="en-GB" w:bidi="ar-SA"/>
        </w:rPr>
        <w:t>:</w:t>
      </w:r>
    </w:p>
    <w:p w:rsidR="00A67DD0" w:rsidRPr="00DE1992" w:rsidRDefault="00DE1992" w:rsidP="00DE1992">
      <w:pPr>
        <w:autoSpaceDE/>
        <w:autoSpaceDN/>
        <w:spacing w:after="120"/>
        <w:jc w:val="both"/>
        <w:rPr>
          <w:color w:val="000000"/>
          <w:sz w:val="24"/>
          <w:szCs w:val="24"/>
          <w:lang w:val="en-GB" w:bidi="ar-SA"/>
        </w:rPr>
      </w:pPr>
      <w:r w:rsidRPr="00DE1992">
        <w:rPr>
          <w:bCs/>
          <w:iCs/>
          <w:sz w:val="24"/>
          <w:szCs w:val="24"/>
          <w:lang w:val="en-GB" w:bidi="ar-SA"/>
        </w:rPr>
        <w:t>A graded course credit shall be awarded by the teacher of the given course unit</w:t>
      </w:r>
      <w:r w:rsidR="00456AEA" w:rsidRPr="00DE1992">
        <w:rPr>
          <w:sz w:val="24"/>
          <w:szCs w:val="24"/>
          <w:lang w:val="en-GB"/>
        </w:rPr>
        <w:t xml:space="preserve">. </w:t>
      </w:r>
      <w:r w:rsidR="00CE0AF0">
        <w:rPr>
          <w:sz w:val="24"/>
          <w:szCs w:val="24"/>
          <w:lang w:val="en-GB"/>
        </w:rPr>
        <w:t xml:space="preserve">Requirements </w:t>
      </w:r>
      <w:r w:rsidR="00A53EF6">
        <w:rPr>
          <w:sz w:val="24"/>
          <w:szCs w:val="24"/>
          <w:lang w:val="en-GB"/>
        </w:rPr>
        <w:lastRenderedPageBreak/>
        <w:t>to be fulfilled in order to obtain</w:t>
      </w:r>
      <w:r w:rsidR="00CE0AF0">
        <w:rPr>
          <w:sz w:val="24"/>
          <w:szCs w:val="24"/>
          <w:lang w:val="en-GB"/>
        </w:rPr>
        <w:t xml:space="preserve"> a graded course credit</w:t>
      </w:r>
      <w:r w:rsidR="00456AEA" w:rsidRPr="00DE1992">
        <w:rPr>
          <w:sz w:val="24"/>
          <w:szCs w:val="24"/>
          <w:lang w:val="en-GB"/>
        </w:rPr>
        <w:t xml:space="preserve"> </w:t>
      </w:r>
      <w:r w:rsidR="002D5AD9">
        <w:rPr>
          <w:sz w:val="24"/>
          <w:szCs w:val="24"/>
          <w:lang w:val="en-GB"/>
        </w:rPr>
        <w:t xml:space="preserve">shall be specified in the course unit documentation in the </w:t>
      </w:r>
      <w:r w:rsidR="002D5AD9" w:rsidRPr="00DE1992">
        <w:rPr>
          <w:sz w:val="24"/>
          <w:szCs w:val="24"/>
          <w:lang w:val="en-GB"/>
        </w:rPr>
        <w:t>IS/STAG.</w:t>
      </w:r>
    </w:p>
    <w:p w:rsidR="00DE1992" w:rsidRPr="009E0177" w:rsidRDefault="00DE1992" w:rsidP="00DE1992">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(5)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DE1992" w:rsidRPr="009E0177" w:rsidRDefault="00DE1992" w:rsidP="00DE1992">
      <w:pPr>
        <w:autoSpaceDE/>
        <w:autoSpaceDN/>
        <w:spacing w:after="120"/>
        <w:jc w:val="both"/>
        <w:rPr>
          <w:bCs/>
          <w:iCs/>
          <w:sz w:val="24"/>
          <w:szCs w:val="24"/>
          <w:lang w:val="en-GB" w:bidi="ar-SA"/>
        </w:rPr>
      </w:pPr>
      <w:r w:rsidRPr="009E0177">
        <w:rPr>
          <w:bCs/>
          <w:iCs/>
          <w:sz w:val="24"/>
          <w:szCs w:val="24"/>
          <w:lang w:val="en-GB" w:bidi="ar-SA"/>
        </w:rPr>
        <w:t xml:space="preserve">Students can obtain a course credit or a graded course credit on the following dates: </w:t>
      </w:r>
      <w:r w:rsidR="005C1414">
        <w:rPr>
          <w:bCs/>
          <w:iCs/>
          <w:sz w:val="24"/>
          <w:szCs w:val="24"/>
          <w:lang w:val="en-GB" w:bidi="ar-SA"/>
        </w:rPr>
        <w:t>O</w:t>
      </w:r>
      <w:r w:rsidRPr="009E0177">
        <w:rPr>
          <w:bCs/>
          <w:iCs/>
          <w:sz w:val="24"/>
          <w:szCs w:val="24"/>
          <w:lang w:val="en-GB" w:bidi="ar-SA"/>
        </w:rPr>
        <w:t xml:space="preserve">ne regular examination date and two resit dates. </w:t>
      </w:r>
      <w:proofErr w:type="gramStart"/>
      <w:r w:rsidRPr="009E0177">
        <w:rPr>
          <w:bCs/>
          <w:iCs/>
          <w:sz w:val="24"/>
          <w:szCs w:val="24"/>
          <w:lang w:val="en-GB" w:bidi="ar-SA"/>
        </w:rPr>
        <w:t>In e</w:t>
      </w:r>
      <w:r w:rsidR="0058134D">
        <w:rPr>
          <w:bCs/>
          <w:iCs/>
          <w:sz w:val="24"/>
          <w:szCs w:val="24"/>
          <w:lang w:val="en-GB" w:bidi="ar-SA"/>
        </w:rPr>
        <w:t>xceptional</w:t>
      </w:r>
      <w:r w:rsidRPr="009E0177">
        <w:rPr>
          <w:bCs/>
          <w:iCs/>
          <w:sz w:val="24"/>
          <w:szCs w:val="24"/>
          <w:lang w:val="en-GB" w:bidi="ar-SA"/>
        </w:rPr>
        <w:t xml:space="preserve"> cases, students can submit a request to the Dean of the FT </w:t>
      </w:r>
      <w:r w:rsidR="0058134D">
        <w:rPr>
          <w:bCs/>
          <w:iCs/>
          <w:sz w:val="24"/>
          <w:szCs w:val="24"/>
          <w:lang w:val="en-GB" w:bidi="ar-SA"/>
        </w:rPr>
        <w:t>for</w:t>
      </w:r>
      <w:r w:rsidRPr="009E0177">
        <w:rPr>
          <w:bCs/>
          <w:iCs/>
          <w:sz w:val="24"/>
          <w:szCs w:val="24"/>
          <w:lang w:val="en-GB" w:bidi="ar-SA"/>
        </w:rPr>
        <w:t xml:space="preserve"> a third resit date (the so-called resit permitted by the Dean) only for a graded course credit in a particular course unit</w:t>
      </w:r>
      <w:r w:rsidR="0058134D">
        <w:rPr>
          <w:bCs/>
          <w:iCs/>
          <w:sz w:val="24"/>
          <w:szCs w:val="24"/>
          <w:lang w:val="en-GB" w:bidi="ar-SA"/>
        </w:rPr>
        <w:t>;</w:t>
      </w:r>
      <w:r w:rsidRPr="009E0177">
        <w:rPr>
          <w:bCs/>
          <w:iCs/>
          <w:sz w:val="24"/>
          <w:szCs w:val="24"/>
          <w:lang w:val="en-GB" w:bidi="ar-SA"/>
        </w:rPr>
        <w:t xml:space="preserve"> however, students are only allowed one resit per one academic year to be permitted by the Dean (applies jointly to the graded course credit and examination).</w:t>
      </w:r>
      <w:proofErr w:type="gramEnd"/>
    </w:p>
    <w:p w:rsidR="007D12C6" w:rsidRPr="009E0177" w:rsidRDefault="007D12C6" w:rsidP="007D12C6">
      <w:pPr>
        <w:autoSpaceDE/>
        <w:autoSpaceDN/>
        <w:spacing w:after="120"/>
        <w:jc w:val="both"/>
        <w:rPr>
          <w:color w:val="000000"/>
          <w:sz w:val="24"/>
          <w:szCs w:val="24"/>
          <w:u w:val="single"/>
          <w:lang w:val="en-GB" w:bidi="ar-SA"/>
        </w:rPr>
      </w:pPr>
      <w:r w:rsidRPr="009E0177">
        <w:rPr>
          <w:color w:val="000000"/>
          <w:sz w:val="24"/>
          <w:szCs w:val="24"/>
          <w:u w:val="single"/>
          <w:lang w:val="en-GB" w:bidi="ar-SA"/>
        </w:rPr>
        <w:t>Ad Paragraph (</w:t>
      </w:r>
      <w:r>
        <w:rPr>
          <w:color w:val="000000"/>
          <w:sz w:val="24"/>
          <w:szCs w:val="24"/>
          <w:u w:val="single"/>
          <w:lang w:val="en-GB" w:bidi="ar-SA"/>
        </w:rPr>
        <w:t>7</w:t>
      </w:r>
      <w:r w:rsidRPr="009E0177">
        <w:rPr>
          <w:color w:val="000000"/>
          <w:sz w:val="24"/>
          <w:szCs w:val="24"/>
          <w:u w:val="single"/>
          <w:lang w:val="en-GB" w:bidi="ar-SA"/>
        </w:rPr>
        <w:t xml:space="preserve">)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A67DD0" w:rsidRPr="00DE1992" w:rsidRDefault="00D3788D" w:rsidP="0050690F">
      <w:pPr>
        <w:pStyle w:val="Odstavecseseznamem"/>
        <w:numPr>
          <w:ilvl w:val="0"/>
          <w:numId w:val="4"/>
        </w:numPr>
        <w:tabs>
          <w:tab w:val="left" w:pos="851"/>
        </w:tabs>
        <w:spacing w:before="161"/>
        <w:ind w:left="426" w:right="2" w:hanging="426"/>
        <w:rPr>
          <w:sz w:val="24"/>
          <w:szCs w:val="24"/>
          <w:lang w:val="en-GB"/>
        </w:rPr>
      </w:pPr>
      <w:r>
        <w:rPr>
          <w:sz w:val="24"/>
          <w:szCs w:val="24"/>
          <w:lang w:val="en-GB"/>
        </w:rPr>
        <w:t xml:space="preserve">Fulfilment </w:t>
      </w:r>
      <w:r w:rsidR="0058134D">
        <w:rPr>
          <w:sz w:val="24"/>
          <w:szCs w:val="24"/>
          <w:lang w:val="en-GB"/>
        </w:rPr>
        <w:t>of</w:t>
      </w:r>
      <w:r>
        <w:rPr>
          <w:sz w:val="24"/>
          <w:szCs w:val="24"/>
          <w:lang w:val="en-GB"/>
        </w:rPr>
        <w:t xml:space="preserve"> or failure to comply with the requirements</w:t>
      </w:r>
      <w:r w:rsidR="0058134D">
        <w:rPr>
          <w:sz w:val="24"/>
          <w:szCs w:val="24"/>
          <w:lang w:val="en-GB"/>
        </w:rPr>
        <w:t xml:space="preserve"> necessary to be fulfilled in order</w:t>
      </w:r>
      <w:r>
        <w:rPr>
          <w:sz w:val="24"/>
          <w:szCs w:val="24"/>
          <w:lang w:val="en-GB"/>
        </w:rPr>
        <w:t xml:space="preserve"> to obtain a course credit</w:t>
      </w:r>
      <w:r w:rsidR="0058134D">
        <w:rPr>
          <w:sz w:val="24"/>
          <w:szCs w:val="24"/>
        </w:rPr>
        <w:t>/</w:t>
      </w:r>
      <w:r>
        <w:rPr>
          <w:sz w:val="24"/>
          <w:szCs w:val="24"/>
          <w:lang w:val="en-GB"/>
        </w:rPr>
        <w:t>graded course credit</w:t>
      </w:r>
      <w:r w:rsidR="00456AEA" w:rsidRPr="00DE1992">
        <w:rPr>
          <w:sz w:val="24"/>
          <w:szCs w:val="24"/>
          <w:lang w:val="en-GB"/>
        </w:rPr>
        <w:t xml:space="preserve"> </w:t>
      </w:r>
      <w:r>
        <w:rPr>
          <w:sz w:val="24"/>
          <w:szCs w:val="24"/>
          <w:lang w:val="en-GB"/>
        </w:rPr>
        <w:t xml:space="preserve">shall be </w:t>
      </w:r>
      <w:r w:rsidR="0058134D">
        <w:rPr>
          <w:sz w:val="24"/>
          <w:szCs w:val="24"/>
          <w:lang w:val="en-GB"/>
        </w:rPr>
        <w:t>entered</w:t>
      </w:r>
      <w:r w:rsidR="00B26479">
        <w:rPr>
          <w:sz w:val="24"/>
          <w:szCs w:val="24"/>
          <w:lang w:val="en-GB"/>
        </w:rPr>
        <w:t xml:space="preserve"> by the teacher </w:t>
      </w:r>
      <w:r w:rsidR="0058134D">
        <w:rPr>
          <w:sz w:val="24"/>
          <w:szCs w:val="24"/>
          <w:lang w:val="en-GB"/>
        </w:rPr>
        <w:t>in</w:t>
      </w:r>
      <w:r w:rsidR="00B26479">
        <w:rPr>
          <w:sz w:val="24"/>
          <w:szCs w:val="24"/>
          <w:lang w:val="en-GB"/>
        </w:rPr>
        <w:t xml:space="preserve"> the </w:t>
      </w:r>
      <w:r w:rsidR="00456AEA" w:rsidRPr="00DE1992">
        <w:rPr>
          <w:sz w:val="24"/>
          <w:szCs w:val="24"/>
          <w:lang w:val="en-GB"/>
        </w:rPr>
        <w:t>IS/STAG n</w:t>
      </w:r>
      <w:r w:rsidR="00B26479">
        <w:rPr>
          <w:sz w:val="24"/>
          <w:szCs w:val="24"/>
          <w:lang w:val="en-GB"/>
        </w:rPr>
        <w:t xml:space="preserve">o later than within </w:t>
      </w:r>
      <w:r w:rsidR="00456AEA" w:rsidRPr="00DE1992">
        <w:rPr>
          <w:sz w:val="24"/>
          <w:szCs w:val="24"/>
          <w:lang w:val="en-GB"/>
        </w:rPr>
        <w:t xml:space="preserve">2 </w:t>
      </w:r>
      <w:r w:rsidR="00B26479">
        <w:rPr>
          <w:sz w:val="24"/>
          <w:szCs w:val="24"/>
          <w:lang w:val="en-GB"/>
        </w:rPr>
        <w:t>working days of the date when the course credit</w:t>
      </w:r>
      <w:r w:rsidR="0058134D">
        <w:rPr>
          <w:sz w:val="24"/>
          <w:szCs w:val="24"/>
          <w:lang w:val="en-GB"/>
        </w:rPr>
        <w:t>/</w:t>
      </w:r>
      <w:r w:rsidR="00B26479">
        <w:rPr>
          <w:sz w:val="24"/>
          <w:szCs w:val="24"/>
          <w:lang w:val="en-GB"/>
        </w:rPr>
        <w:t>graded course credit was taken</w:t>
      </w:r>
      <w:r w:rsidR="00456AEA" w:rsidRPr="00DE1992">
        <w:rPr>
          <w:sz w:val="24"/>
          <w:szCs w:val="24"/>
          <w:lang w:val="en-GB"/>
        </w:rPr>
        <w:t>.</w:t>
      </w:r>
    </w:p>
    <w:p w:rsidR="00A67DD0" w:rsidRPr="00DE1992" w:rsidRDefault="00456AEA" w:rsidP="0050690F">
      <w:pPr>
        <w:pStyle w:val="Odstavecseseznamem"/>
        <w:numPr>
          <w:ilvl w:val="0"/>
          <w:numId w:val="4"/>
        </w:numPr>
        <w:tabs>
          <w:tab w:val="left" w:pos="851"/>
        </w:tabs>
        <w:spacing w:before="121"/>
        <w:ind w:left="426" w:right="2" w:hanging="426"/>
        <w:rPr>
          <w:sz w:val="24"/>
          <w:szCs w:val="24"/>
          <w:lang w:val="en-GB"/>
        </w:rPr>
      </w:pPr>
      <w:r w:rsidRPr="00DE1992">
        <w:rPr>
          <w:sz w:val="24"/>
          <w:szCs w:val="24"/>
          <w:lang w:val="en-GB"/>
        </w:rPr>
        <w:t>Student</w:t>
      </w:r>
      <w:r w:rsidR="00921BE5">
        <w:rPr>
          <w:sz w:val="24"/>
          <w:szCs w:val="24"/>
          <w:lang w:val="en-GB"/>
        </w:rPr>
        <w:t xml:space="preserve">s are recommended to check the </w:t>
      </w:r>
      <w:r w:rsidR="00FE16D3">
        <w:rPr>
          <w:sz w:val="24"/>
          <w:szCs w:val="24"/>
          <w:lang w:val="en-GB"/>
        </w:rPr>
        <w:t>correctness of the record</w:t>
      </w:r>
      <w:r w:rsidRPr="00DE1992">
        <w:rPr>
          <w:sz w:val="24"/>
          <w:szCs w:val="24"/>
          <w:lang w:val="en-GB"/>
        </w:rPr>
        <w:t xml:space="preserve"> </w:t>
      </w:r>
      <w:r w:rsidR="00921BE5">
        <w:rPr>
          <w:sz w:val="24"/>
          <w:szCs w:val="24"/>
          <w:lang w:val="en-GB"/>
        </w:rPr>
        <w:t>on the course credit</w:t>
      </w:r>
      <w:r w:rsidR="0058134D">
        <w:rPr>
          <w:sz w:val="24"/>
          <w:szCs w:val="24"/>
          <w:lang w:val="en-GB"/>
        </w:rPr>
        <w:t>/</w:t>
      </w:r>
      <w:r w:rsidR="00921BE5">
        <w:rPr>
          <w:sz w:val="24"/>
          <w:szCs w:val="24"/>
          <w:lang w:val="en-GB"/>
        </w:rPr>
        <w:t xml:space="preserve">graded course credit in the </w:t>
      </w:r>
      <w:r w:rsidRPr="00DE1992">
        <w:rPr>
          <w:sz w:val="24"/>
          <w:szCs w:val="24"/>
          <w:lang w:val="en-GB"/>
        </w:rPr>
        <w:t xml:space="preserve">IS/STAG. </w:t>
      </w:r>
      <w:r w:rsidR="00853B15">
        <w:rPr>
          <w:sz w:val="24"/>
          <w:szCs w:val="24"/>
          <w:lang w:val="en-GB"/>
        </w:rPr>
        <w:t xml:space="preserve">In case of </w:t>
      </w:r>
      <w:r w:rsidR="00F817C8">
        <w:rPr>
          <w:sz w:val="24"/>
          <w:szCs w:val="24"/>
          <w:lang w:val="en-GB"/>
        </w:rPr>
        <w:t xml:space="preserve">any </w:t>
      </w:r>
      <w:r w:rsidR="00853B15">
        <w:rPr>
          <w:sz w:val="24"/>
          <w:szCs w:val="24"/>
          <w:lang w:val="en-GB"/>
        </w:rPr>
        <w:t>discrepancies</w:t>
      </w:r>
      <w:r w:rsidR="00F817C8">
        <w:rPr>
          <w:sz w:val="24"/>
          <w:szCs w:val="24"/>
          <w:lang w:val="en-GB"/>
        </w:rPr>
        <w:t xml:space="preserve">, students can raise objections </w:t>
      </w:r>
      <w:r w:rsidR="00331008">
        <w:rPr>
          <w:sz w:val="24"/>
          <w:szCs w:val="24"/>
          <w:lang w:val="en-GB"/>
        </w:rPr>
        <w:t xml:space="preserve">within </w:t>
      </w:r>
      <w:r w:rsidRPr="00DE1992">
        <w:rPr>
          <w:sz w:val="24"/>
          <w:szCs w:val="24"/>
          <w:lang w:val="en-GB"/>
        </w:rPr>
        <w:t xml:space="preserve">6 </w:t>
      </w:r>
      <w:r w:rsidR="00331008">
        <w:rPr>
          <w:sz w:val="24"/>
          <w:szCs w:val="24"/>
          <w:lang w:val="en-GB"/>
        </w:rPr>
        <w:t xml:space="preserve">working days of the date </w:t>
      </w:r>
      <w:r w:rsidR="003910AA">
        <w:rPr>
          <w:sz w:val="24"/>
          <w:szCs w:val="24"/>
          <w:lang w:val="en-GB"/>
        </w:rPr>
        <w:t xml:space="preserve">when the </w:t>
      </w:r>
      <w:r w:rsidR="00331008">
        <w:rPr>
          <w:sz w:val="24"/>
          <w:szCs w:val="24"/>
          <w:lang w:val="en-GB"/>
        </w:rPr>
        <w:t>course credit</w:t>
      </w:r>
      <w:r w:rsidR="003910AA">
        <w:rPr>
          <w:sz w:val="24"/>
          <w:szCs w:val="24"/>
          <w:lang w:val="en-GB"/>
        </w:rPr>
        <w:t>/</w:t>
      </w:r>
      <w:r w:rsidR="00B90097">
        <w:rPr>
          <w:sz w:val="24"/>
          <w:szCs w:val="24"/>
          <w:lang w:val="en-GB"/>
        </w:rPr>
        <w:t xml:space="preserve">graded course credit </w:t>
      </w:r>
      <w:proofErr w:type="gramStart"/>
      <w:r w:rsidR="003910AA">
        <w:rPr>
          <w:sz w:val="24"/>
          <w:szCs w:val="24"/>
          <w:lang w:val="en-GB"/>
        </w:rPr>
        <w:t>was taken</w:t>
      </w:r>
      <w:proofErr w:type="gramEnd"/>
      <w:r w:rsidR="003910AA">
        <w:rPr>
          <w:sz w:val="24"/>
          <w:szCs w:val="24"/>
          <w:lang w:val="en-GB"/>
        </w:rPr>
        <w:t xml:space="preserve">, and that </w:t>
      </w:r>
      <w:r w:rsidR="00B90097">
        <w:rPr>
          <w:sz w:val="24"/>
          <w:szCs w:val="24"/>
          <w:lang w:val="en-GB"/>
        </w:rPr>
        <w:t>to the teacher</w:t>
      </w:r>
      <w:r w:rsidR="003910AA">
        <w:rPr>
          <w:sz w:val="24"/>
          <w:szCs w:val="24"/>
          <w:lang w:val="en-GB"/>
        </w:rPr>
        <w:t>,</w:t>
      </w:r>
      <w:r w:rsidR="00B90097">
        <w:rPr>
          <w:sz w:val="24"/>
          <w:szCs w:val="24"/>
          <w:lang w:val="en-GB"/>
        </w:rPr>
        <w:t xml:space="preserve"> who is obliged to remedy the deficiencies without delay</w:t>
      </w:r>
      <w:r w:rsidRPr="00DE1992">
        <w:rPr>
          <w:sz w:val="24"/>
          <w:szCs w:val="24"/>
          <w:lang w:val="en-GB"/>
        </w:rPr>
        <w:t xml:space="preserve">. </w:t>
      </w:r>
      <w:r w:rsidR="0013604F">
        <w:rPr>
          <w:sz w:val="24"/>
          <w:szCs w:val="24"/>
          <w:lang w:val="en-GB"/>
        </w:rPr>
        <w:t xml:space="preserve">In the event that </w:t>
      </w:r>
      <w:r w:rsidR="00BD4CE3">
        <w:rPr>
          <w:sz w:val="24"/>
          <w:szCs w:val="24"/>
          <w:lang w:val="en-GB"/>
        </w:rPr>
        <w:t>the teacher fails to do so</w:t>
      </w:r>
      <w:r w:rsidRPr="00DE1992">
        <w:rPr>
          <w:sz w:val="24"/>
          <w:szCs w:val="24"/>
          <w:lang w:val="en-GB"/>
        </w:rPr>
        <w:t xml:space="preserve">, </w:t>
      </w:r>
      <w:r w:rsidR="00BD4CE3">
        <w:rPr>
          <w:sz w:val="24"/>
          <w:szCs w:val="24"/>
          <w:lang w:val="en-GB"/>
        </w:rPr>
        <w:t>the student shall contact the Vi</w:t>
      </w:r>
      <w:r w:rsidR="006F5886">
        <w:rPr>
          <w:sz w:val="24"/>
          <w:szCs w:val="24"/>
          <w:lang w:val="en-GB"/>
        </w:rPr>
        <w:t>ce-Dean for Pedagogical Activity</w:t>
      </w:r>
      <w:r w:rsidRPr="00DE1992">
        <w:rPr>
          <w:sz w:val="24"/>
          <w:szCs w:val="24"/>
          <w:lang w:val="en-GB"/>
        </w:rPr>
        <w:t xml:space="preserve">, </w:t>
      </w:r>
      <w:r w:rsidR="009B20B5">
        <w:rPr>
          <w:sz w:val="24"/>
          <w:szCs w:val="24"/>
          <w:lang w:val="en-GB"/>
        </w:rPr>
        <w:t>who shall discuss the given matter with the teacher</w:t>
      </w:r>
      <w:r w:rsidRPr="00DE1992">
        <w:rPr>
          <w:sz w:val="24"/>
          <w:szCs w:val="24"/>
          <w:lang w:val="en-GB"/>
        </w:rPr>
        <w:t xml:space="preserve"> </w:t>
      </w:r>
      <w:r w:rsidR="00C95275">
        <w:rPr>
          <w:sz w:val="24"/>
          <w:szCs w:val="24"/>
          <w:lang w:val="en-GB"/>
        </w:rPr>
        <w:t xml:space="preserve">in order to remedy the </w:t>
      </w:r>
      <w:r w:rsidR="003910AA">
        <w:rPr>
          <w:sz w:val="24"/>
          <w:szCs w:val="24"/>
          <w:lang w:val="en-GB"/>
        </w:rPr>
        <w:t>deficiency detected</w:t>
      </w:r>
      <w:r w:rsidRPr="00DE1992">
        <w:rPr>
          <w:sz w:val="24"/>
          <w:szCs w:val="24"/>
          <w:lang w:val="en-GB"/>
        </w:rPr>
        <w:t>. T</w:t>
      </w:r>
      <w:r w:rsidR="00750704">
        <w:rPr>
          <w:sz w:val="24"/>
          <w:szCs w:val="24"/>
          <w:lang w:val="en-GB"/>
        </w:rPr>
        <w:t>his Paragraph does not apply to cases defined in Article 11 Paragraph 9 of the SER</w:t>
      </w:r>
      <w:r w:rsidRPr="00DE1992">
        <w:rPr>
          <w:sz w:val="24"/>
          <w:szCs w:val="24"/>
          <w:lang w:val="en-GB"/>
        </w:rPr>
        <w:t>.</w:t>
      </w:r>
    </w:p>
    <w:p w:rsidR="00A67DD0" w:rsidRPr="00DE1992" w:rsidRDefault="00CC1122" w:rsidP="0050690F">
      <w:pPr>
        <w:pStyle w:val="Odstavecseseznamem"/>
        <w:numPr>
          <w:ilvl w:val="0"/>
          <w:numId w:val="4"/>
        </w:numPr>
        <w:tabs>
          <w:tab w:val="left" w:pos="851"/>
        </w:tabs>
        <w:spacing w:before="121"/>
        <w:ind w:left="426" w:right="2" w:hanging="426"/>
        <w:rPr>
          <w:sz w:val="24"/>
          <w:szCs w:val="24"/>
          <w:lang w:val="en-GB"/>
        </w:rPr>
      </w:pPr>
      <w:r>
        <w:rPr>
          <w:sz w:val="24"/>
          <w:szCs w:val="24"/>
          <w:lang w:val="en-GB"/>
        </w:rPr>
        <w:t xml:space="preserve">Besides the teacher, </w:t>
      </w:r>
      <w:r w:rsidR="006D1F7F">
        <w:rPr>
          <w:sz w:val="24"/>
          <w:szCs w:val="24"/>
          <w:lang w:val="en-GB"/>
        </w:rPr>
        <w:t>also the H</w:t>
      </w:r>
      <w:r w:rsidR="006B2E99">
        <w:rPr>
          <w:sz w:val="24"/>
          <w:szCs w:val="24"/>
          <w:lang w:val="en-GB"/>
        </w:rPr>
        <w:t xml:space="preserve">ead of the department providing the classes within the relevant course unit </w:t>
      </w:r>
      <w:proofErr w:type="gramStart"/>
      <w:r w:rsidR="00C95275">
        <w:rPr>
          <w:sz w:val="24"/>
          <w:szCs w:val="24"/>
          <w:lang w:val="en-GB"/>
        </w:rPr>
        <w:t>is authorized</w:t>
      </w:r>
      <w:proofErr w:type="gramEnd"/>
      <w:r w:rsidR="00C95275">
        <w:rPr>
          <w:sz w:val="24"/>
          <w:szCs w:val="24"/>
          <w:lang w:val="en-GB"/>
        </w:rPr>
        <w:t xml:space="preserve"> to </w:t>
      </w:r>
      <w:r w:rsidR="008B5C79">
        <w:rPr>
          <w:sz w:val="24"/>
          <w:szCs w:val="24"/>
          <w:lang w:val="en-GB"/>
        </w:rPr>
        <w:t xml:space="preserve">enter the results of course credits and graded course credits </w:t>
      </w:r>
      <w:r w:rsidR="003910AA">
        <w:rPr>
          <w:sz w:val="24"/>
          <w:szCs w:val="24"/>
          <w:lang w:val="en-GB"/>
        </w:rPr>
        <w:t xml:space="preserve">in </w:t>
      </w:r>
      <w:r w:rsidR="001E14AD">
        <w:rPr>
          <w:sz w:val="24"/>
          <w:szCs w:val="24"/>
          <w:lang w:val="en-GB"/>
        </w:rPr>
        <w:t xml:space="preserve">the system </w:t>
      </w:r>
      <w:r w:rsidR="006B2E99">
        <w:rPr>
          <w:sz w:val="24"/>
          <w:szCs w:val="24"/>
          <w:lang w:val="en-GB"/>
        </w:rPr>
        <w:t>in justified cases</w:t>
      </w:r>
      <w:r w:rsidR="00456AEA" w:rsidRPr="00DE1992">
        <w:rPr>
          <w:sz w:val="24"/>
          <w:szCs w:val="24"/>
          <w:lang w:val="en-GB"/>
        </w:rPr>
        <w:t>.</w:t>
      </w:r>
    </w:p>
    <w:p w:rsidR="00A67DD0" w:rsidRPr="00DE1992" w:rsidRDefault="0080236C" w:rsidP="0050690F">
      <w:pPr>
        <w:pStyle w:val="Odstavecseseznamem"/>
        <w:numPr>
          <w:ilvl w:val="0"/>
          <w:numId w:val="4"/>
        </w:numPr>
        <w:tabs>
          <w:tab w:val="left" w:pos="851"/>
        </w:tabs>
        <w:spacing w:before="119"/>
        <w:ind w:left="426" w:right="2" w:hanging="426"/>
        <w:rPr>
          <w:sz w:val="24"/>
          <w:szCs w:val="24"/>
          <w:lang w:val="en-GB"/>
        </w:rPr>
      </w:pPr>
      <w:r>
        <w:rPr>
          <w:sz w:val="24"/>
          <w:szCs w:val="24"/>
          <w:lang w:val="en-GB"/>
        </w:rPr>
        <w:t xml:space="preserve">All dates of course credits and graded course credits shall be posted only by means of the </w:t>
      </w:r>
      <w:r w:rsidR="00456AEA" w:rsidRPr="00DE1992">
        <w:rPr>
          <w:sz w:val="24"/>
          <w:szCs w:val="24"/>
          <w:lang w:val="en-GB"/>
        </w:rPr>
        <w:t>IS/STAG</w:t>
      </w:r>
      <w:r w:rsidR="00A53EF6">
        <w:rPr>
          <w:sz w:val="24"/>
          <w:szCs w:val="24"/>
          <w:lang w:val="en-GB"/>
        </w:rPr>
        <w:t xml:space="preserve"> system</w:t>
      </w:r>
      <w:r w:rsidR="00456AEA" w:rsidRPr="00DE1992">
        <w:rPr>
          <w:sz w:val="24"/>
          <w:szCs w:val="24"/>
          <w:lang w:val="en-GB"/>
        </w:rPr>
        <w:t>.</w:t>
      </w:r>
    </w:p>
    <w:p w:rsidR="00A67DD0" w:rsidRPr="00DE1992" w:rsidRDefault="0079112C" w:rsidP="0050690F">
      <w:pPr>
        <w:pStyle w:val="Odstavecseseznamem"/>
        <w:numPr>
          <w:ilvl w:val="0"/>
          <w:numId w:val="4"/>
        </w:numPr>
        <w:tabs>
          <w:tab w:val="left" w:pos="851"/>
        </w:tabs>
        <w:spacing w:before="121"/>
        <w:ind w:left="426" w:right="2" w:hanging="426"/>
        <w:rPr>
          <w:sz w:val="24"/>
          <w:szCs w:val="24"/>
          <w:lang w:val="en-GB"/>
        </w:rPr>
      </w:pPr>
      <w:r>
        <w:rPr>
          <w:sz w:val="24"/>
          <w:szCs w:val="24"/>
          <w:lang w:val="en-GB"/>
        </w:rPr>
        <w:t>When taking a course credit or a graded course credit, a s</w:t>
      </w:r>
      <w:r w:rsidR="00456AEA" w:rsidRPr="00DE1992">
        <w:rPr>
          <w:sz w:val="24"/>
          <w:szCs w:val="24"/>
          <w:lang w:val="en-GB"/>
        </w:rPr>
        <w:t xml:space="preserve">tudent </w:t>
      </w:r>
      <w:r w:rsidR="00E75E0A">
        <w:rPr>
          <w:sz w:val="24"/>
          <w:szCs w:val="24"/>
          <w:lang w:val="en-GB"/>
        </w:rPr>
        <w:t xml:space="preserve">shall </w:t>
      </w:r>
      <w:r w:rsidR="00456AEA" w:rsidRPr="00DE1992">
        <w:rPr>
          <w:sz w:val="24"/>
          <w:szCs w:val="24"/>
          <w:lang w:val="en-GB"/>
        </w:rPr>
        <w:t>pro</w:t>
      </w:r>
      <w:r w:rsidR="00787990">
        <w:rPr>
          <w:sz w:val="24"/>
          <w:szCs w:val="24"/>
          <w:lang w:val="en-GB"/>
        </w:rPr>
        <w:t xml:space="preserve">ve </w:t>
      </w:r>
      <w:r>
        <w:rPr>
          <w:sz w:val="24"/>
          <w:szCs w:val="24"/>
          <w:lang w:val="en-GB"/>
        </w:rPr>
        <w:t>his/her</w:t>
      </w:r>
      <w:r w:rsidR="00787990">
        <w:rPr>
          <w:sz w:val="24"/>
          <w:szCs w:val="24"/>
          <w:lang w:val="en-GB"/>
        </w:rPr>
        <w:t xml:space="preserve"> identity </w:t>
      </w:r>
      <w:r>
        <w:rPr>
          <w:sz w:val="24"/>
          <w:szCs w:val="24"/>
          <w:lang w:val="en-GB"/>
        </w:rPr>
        <w:t xml:space="preserve">by means of </w:t>
      </w:r>
      <w:r w:rsidR="003910AA">
        <w:rPr>
          <w:sz w:val="24"/>
          <w:szCs w:val="24"/>
          <w:lang w:val="en-GB"/>
        </w:rPr>
        <w:t xml:space="preserve">his/her </w:t>
      </w:r>
      <w:r>
        <w:rPr>
          <w:sz w:val="24"/>
          <w:szCs w:val="24"/>
          <w:lang w:val="en-GB"/>
        </w:rPr>
        <w:t>student ID card</w:t>
      </w:r>
      <w:r w:rsidR="00456AEA" w:rsidRPr="00DE1992">
        <w:rPr>
          <w:sz w:val="24"/>
          <w:szCs w:val="24"/>
          <w:lang w:val="en-GB"/>
        </w:rPr>
        <w:t>.</w:t>
      </w:r>
    </w:p>
    <w:p w:rsidR="007D12C6" w:rsidRDefault="007D12C6" w:rsidP="007D12C6">
      <w:pPr>
        <w:autoSpaceDE/>
        <w:autoSpaceDN/>
        <w:ind w:firstLine="284"/>
        <w:jc w:val="center"/>
        <w:rPr>
          <w:b/>
          <w:sz w:val="24"/>
          <w:szCs w:val="24"/>
          <w:lang w:val="en-GB" w:bidi="ar-SA"/>
        </w:rPr>
      </w:pPr>
    </w:p>
    <w:p w:rsidR="007D12C6" w:rsidRPr="009E0177" w:rsidRDefault="007D12C6" w:rsidP="00A84C69">
      <w:pPr>
        <w:autoSpaceDE/>
        <w:autoSpaceDN/>
        <w:jc w:val="center"/>
        <w:rPr>
          <w:b/>
          <w:sz w:val="24"/>
          <w:szCs w:val="24"/>
          <w:lang w:val="en-GB" w:bidi="ar-SA"/>
        </w:rPr>
      </w:pPr>
      <w:r w:rsidRPr="009E0177">
        <w:rPr>
          <w:b/>
          <w:sz w:val="24"/>
          <w:szCs w:val="24"/>
          <w:lang w:val="en-GB" w:bidi="ar-SA"/>
        </w:rPr>
        <w:t>Article 12</w:t>
      </w:r>
    </w:p>
    <w:p w:rsidR="007D12C6" w:rsidRDefault="007D12C6" w:rsidP="00A84C69">
      <w:pPr>
        <w:autoSpaceDE/>
        <w:autoSpaceDN/>
        <w:jc w:val="center"/>
        <w:rPr>
          <w:b/>
          <w:color w:val="000000"/>
          <w:sz w:val="24"/>
          <w:szCs w:val="20"/>
          <w:lang w:val="en-GB" w:bidi="ar-SA"/>
        </w:rPr>
      </w:pPr>
      <w:r w:rsidRPr="009E0177">
        <w:rPr>
          <w:b/>
          <w:color w:val="000000"/>
          <w:sz w:val="24"/>
          <w:szCs w:val="20"/>
          <w:lang w:val="en-GB" w:bidi="ar-SA"/>
        </w:rPr>
        <w:t>Examination</w:t>
      </w:r>
    </w:p>
    <w:p w:rsidR="007D12C6" w:rsidRPr="009E0177" w:rsidRDefault="007D12C6" w:rsidP="00A84C69">
      <w:pPr>
        <w:autoSpaceDE/>
        <w:autoSpaceDN/>
        <w:jc w:val="center"/>
        <w:rPr>
          <w:b/>
          <w:color w:val="000000"/>
          <w:sz w:val="24"/>
          <w:szCs w:val="20"/>
          <w:lang w:val="en-GB" w:bidi="ar-SA"/>
        </w:rPr>
      </w:pPr>
    </w:p>
    <w:p w:rsidR="007D12C6" w:rsidRPr="009E0177" w:rsidRDefault="007D12C6" w:rsidP="007D12C6">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(3)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7D12C6" w:rsidRDefault="007D12C6" w:rsidP="0057315B">
      <w:pPr>
        <w:numPr>
          <w:ilvl w:val="0"/>
          <w:numId w:val="23"/>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The </w:t>
      </w:r>
      <w:proofErr w:type="gramStart"/>
      <w:r w:rsidRPr="009E0177">
        <w:rPr>
          <w:bCs/>
          <w:iCs/>
          <w:sz w:val="24"/>
          <w:szCs w:val="24"/>
          <w:lang w:val="en-GB" w:bidi="ar-SA"/>
        </w:rPr>
        <w:t>examiner in the course</w:t>
      </w:r>
      <w:r w:rsidR="006D1F7F">
        <w:rPr>
          <w:bCs/>
          <w:iCs/>
          <w:sz w:val="24"/>
          <w:szCs w:val="24"/>
          <w:lang w:val="en-GB" w:bidi="ar-SA"/>
        </w:rPr>
        <w:t xml:space="preserve"> unit shall be selected by the H</w:t>
      </w:r>
      <w:r w:rsidRPr="009E0177">
        <w:rPr>
          <w:bCs/>
          <w:iCs/>
          <w:sz w:val="24"/>
          <w:szCs w:val="24"/>
          <w:lang w:val="en-GB" w:bidi="ar-SA"/>
        </w:rPr>
        <w:t xml:space="preserve">ead of the relevant department </w:t>
      </w:r>
      <w:r w:rsidR="003910AA">
        <w:rPr>
          <w:bCs/>
          <w:iCs/>
          <w:sz w:val="24"/>
          <w:szCs w:val="24"/>
          <w:lang w:val="en-GB" w:bidi="ar-SA"/>
        </w:rPr>
        <w:t>with consent</w:t>
      </w:r>
      <w:r w:rsidRPr="009E0177">
        <w:rPr>
          <w:bCs/>
          <w:iCs/>
          <w:sz w:val="24"/>
          <w:szCs w:val="24"/>
          <w:lang w:val="en-GB" w:bidi="ar-SA"/>
        </w:rPr>
        <w:t xml:space="preserve"> of the course unit guar</w:t>
      </w:r>
      <w:r w:rsidR="006D1F7F">
        <w:rPr>
          <w:bCs/>
          <w:iCs/>
          <w:sz w:val="24"/>
          <w:szCs w:val="24"/>
          <w:lang w:val="en-GB" w:bidi="ar-SA"/>
        </w:rPr>
        <w:t>antor</w:t>
      </w:r>
      <w:proofErr w:type="gramEnd"/>
      <w:r w:rsidR="006D1F7F">
        <w:rPr>
          <w:bCs/>
          <w:iCs/>
          <w:sz w:val="24"/>
          <w:szCs w:val="24"/>
          <w:lang w:val="en-GB" w:bidi="ar-SA"/>
        </w:rPr>
        <w:t>. In justified cases, the H</w:t>
      </w:r>
      <w:r w:rsidRPr="009E0177">
        <w:rPr>
          <w:bCs/>
          <w:iCs/>
          <w:sz w:val="24"/>
          <w:szCs w:val="24"/>
          <w:lang w:val="en-GB" w:bidi="ar-SA"/>
        </w:rPr>
        <w:t xml:space="preserve">ead of the department shall remove the examiner from office. In the event that the examiner is the </w:t>
      </w:r>
      <w:r w:rsidR="006D1F7F">
        <w:rPr>
          <w:bCs/>
          <w:iCs/>
          <w:sz w:val="24"/>
          <w:szCs w:val="24"/>
          <w:lang w:val="en-GB" w:bidi="ar-SA"/>
        </w:rPr>
        <w:t>H</w:t>
      </w:r>
      <w:r w:rsidRPr="009E0177">
        <w:rPr>
          <w:bCs/>
          <w:iCs/>
          <w:sz w:val="24"/>
          <w:szCs w:val="24"/>
          <w:lang w:val="en-GB" w:bidi="ar-SA"/>
        </w:rPr>
        <w:t xml:space="preserve">ead of the department, </w:t>
      </w:r>
      <w:proofErr w:type="gramStart"/>
      <w:r w:rsidRPr="009E0177">
        <w:rPr>
          <w:bCs/>
          <w:iCs/>
          <w:sz w:val="24"/>
          <w:szCs w:val="24"/>
          <w:lang w:val="en-GB" w:bidi="ar-SA"/>
        </w:rPr>
        <w:t>he/she shall be removed from office by the Dean of the FT</w:t>
      </w:r>
      <w:proofErr w:type="gramEnd"/>
      <w:r w:rsidRPr="009E0177">
        <w:rPr>
          <w:bCs/>
          <w:iCs/>
          <w:sz w:val="24"/>
          <w:szCs w:val="24"/>
          <w:lang w:val="en-GB" w:bidi="ar-SA"/>
        </w:rPr>
        <w:t>. In case of course units taught by other TBU component parts, the proposal for the removal of the examiner from office shall be submitted by the Dean of the FT to the Dean of the component part in charge of teaching classes within the relevant course unit.</w:t>
      </w:r>
    </w:p>
    <w:p w:rsidR="007D12C6" w:rsidRDefault="007D12C6" w:rsidP="0057315B">
      <w:pPr>
        <w:numPr>
          <w:ilvl w:val="0"/>
          <w:numId w:val="23"/>
        </w:numPr>
        <w:autoSpaceDE/>
        <w:autoSpaceDN/>
        <w:adjustRightInd w:val="0"/>
        <w:spacing w:after="120"/>
        <w:ind w:left="426" w:hanging="426"/>
        <w:jc w:val="both"/>
        <w:rPr>
          <w:bCs/>
          <w:iCs/>
          <w:sz w:val="24"/>
          <w:szCs w:val="24"/>
          <w:lang w:val="en-GB" w:bidi="ar-SA"/>
        </w:rPr>
      </w:pPr>
      <w:r w:rsidRPr="007D12C6">
        <w:rPr>
          <w:bCs/>
          <w:iCs/>
          <w:sz w:val="24"/>
          <w:szCs w:val="24"/>
          <w:lang w:val="en-GB" w:bidi="ar-SA"/>
        </w:rPr>
        <w:t xml:space="preserve">The examiner is obliged to </w:t>
      </w:r>
      <w:r w:rsidR="003910AA">
        <w:rPr>
          <w:bCs/>
          <w:iCs/>
          <w:sz w:val="24"/>
          <w:szCs w:val="24"/>
          <w:lang w:val="en-GB" w:bidi="ar-SA"/>
        </w:rPr>
        <w:t>announce</w:t>
      </w:r>
      <w:r w:rsidRPr="007D12C6">
        <w:rPr>
          <w:bCs/>
          <w:iCs/>
          <w:sz w:val="24"/>
          <w:szCs w:val="24"/>
          <w:lang w:val="en-GB" w:bidi="ar-SA"/>
        </w:rPr>
        <w:t xml:space="preserve"> a sufficient number of examination dates in the regular examination period as well as in the resit examination period. A sufficient number refers to such a number that corresponds to a minimum of 150 % of the number of students enrolled on the given course unit</w:t>
      </w:r>
      <w:r w:rsidR="003910AA">
        <w:rPr>
          <w:bCs/>
          <w:iCs/>
          <w:sz w:val="24"/>
          <w:szCs w:val="24"/>
          <w:lang w:val="en-GB" w:bidi="ar-SA"/>
        </w:rPr>
        <w:t>;</w:t>
      </w:r>
      <w:r w:rsidRPr="007D12C6">
        <w:rPr>
          <w:bCs/>
          <w:iCs/>
          <w:sz w:val="24"/>
          <w:szCs w:val="24"/>
          <w:lang w:val="en-GB" w:bidi="ar-SA"/>
        </w:rPr>
        <w:t xml:space="preserve"> the minimum number of examination dates offered in the </w:t>
      </w:r>
      <w:r w:rsidRPr="007D12C6">
        <w:rPr>
          <w:bCs/>
          <w:iCs/>
          <w:sz w:val="24"/>
          <w:szCs w:val="24"/>
          <w:lang w:val="en-GB" w:bidi="ar-SA"/>
        </w:rPr>
        <w:lastRenderedPageBreak/>
        <w:t xml:space="preserve">regular examination period is four, scheduled in a suitable manner, and at least one examination date must be offered in the resit examination period. For students in the first year of Bachelor’s programmes, a sufficient number refers to such a number that corresponds to a minimum of 110 % of the number of students enrolled on the given course unit. The number of students who can register for a resit exam in the resit examination period must exceed 100 % of the number of students who have not passed the examination yet. </w:t>
      </w:r>
    </w:p>
    <w:p w:rsidR="007D12C6" w:rsidRPr="007D12C6" w:rsidRDefault="00E75E0A" w:rsidP="0057315B">
      <w:pPr>
        <w:numPr>
          <w:ilvl w:val="0"/>
          <w:numId w:val="23"/>
        </w:numPr>
        <w:autoSpaceDE/>
        <w:autoSpaceDN/>
        <w:adjustRightInd w:val="0"/>
        <w:spacing w:after="120"/>
        <w:ind w:left="426" w:hanging="426"/>
        <w:jc w:val="both"/>
        <w:rPr>
          <w:bCs/>
          <w:iCs/>
          <w:sz w:val="24"/>
          <w:szCs w:val="24"/>
          <w:lang w:val="en-GB" w:bidi="ar-SA"/>
        </w:rPr>
      </w:pPr>
      <w:r>
        <w:rPr>
          <w:sz w:val="24"/>
          <w:lang w:val="en-GB"/>
        </w:rPr>
        <w:t xml:space="preserve">All examination dates shall be posted only </w:t>
      </w:r>
      <w:r w:rsidR="003910AA">
        <w:rPr>
          <w:sz w:val="24"/>
          <w:lang w:val="en-GB"/>
        </w:rPr>
        <w:t>in</w:t>
      </w:r>
      <w:r>
        <w:rPr>
          <w:sz w:val="24"/>
          <w:lang w:val="en-GB"/>
        </w:rPr>
        <w:t xml:space="preserve"> the </w:t>
      </w:r>
      <w:r w:rsidR="007D12C6" w:rsidRPr="007D12C6">
        <w:rPr>
          <w:sz w:val="24"/>
          <w:lang w:val="en-GB"/>
        </w:rPr>
        <w:t>IS/STAG</w:t>
      </w:r>
      <w:r w:rsidR="00A53EF6">
        <w:rPr>
          <w:sz w:val="24"/>
          <w:lang w:val="en-GB"/>
        </w:rPr>
        <w:t xml:space="preserve"> system</w:t>
      </w:r>
      <w:r w:rsidR="007D12C6" w:rsidRPr="007D12C6">
        <w:rPr>
          <w:sz w:val="24"/>
          <w:lang w:val="en-GB"/>
        </w:rPr>
        <w:t>.</w:t>
      </w:r>
    </w:p>
    <w:p w:rsidR="007D12C6" w:rsidRDefault="007D12C6" w:rsidP="0057315B">
      <w:pPr>
        <w:numPr>
          <w:ilvl w:val="0"/>
          <w:numId w:val="23"/>
        </w:numPr>
        <w:autoSpaceDE/>
        <w:autoSpaceDN/>
        <w:adjustRightInd w:val="0"/>
        <w:spacing w:after="120"/>
        <w:ind w:left="426" w:hanging="426"/>
        <w:jc w:val="both"/>
        <w:rPr>
          <w:bCs/>
          <w:iCs/>
          <w:sz w:val="24"/>
          <w:szCs w:val="24"/>
          <w:lang w:val="en-GB" w:bidi="ar-SA"/>
        </w:rPr>
      </w:pPr>
      <w:r w:rsidRPr="007D12C6">
        <w:rPr>
          <w:bCs/>
          <w:iCs/>
          <w:sz w:val="24"/>
          <w:szCs w:val="24"/>
          <w:lang w:val="en-GB" w:bidi="ar-SA"/>
        </w:rPr>
        <w:t xml:space="preserve">Examination dates </w:t>
      </w:r>
      <w:proofErr w:type="gramStart"/>
      <w:r w:rsidRPr="007D12C6">
        <w:rPr>
          <w:bCs/>
          <w:iCs/>
          <w:sz w:val="24"/>
          <w:szCs w:val="24"/>
          <w:lang w:val="en-GB" w:bidi="ar-SA"/>
        </w:rPr>
        <w:t>are usually offered</w:t>
      </w:r>
      <w:proofErr w:type="gramEnd"/>
      <w:r w:rsidRPr="007D12C6">
        <w:rPr>
          <w:bCs/>
          <w:iCs/>
          <w:sz w:val="24"/>
          <w:szCs w:val="24"/>
          <w:lang w:val="en-GB" w:bidi="ar-SA"/>
        </w:rPr>
        <w:t xml:space="preserve"> to part-time students on Fridays and Saturdays.</w:t>
      </w:r>
    </w:p>
    <w:p w:rsidR="007D12C6" w:rsidRDefault="007D12C6" w:rsidP="0057315B">
      <w:pPr>
        <w:numPr>
          <w:ilvl w:val="0"/>
          <w:numId w:val="23"/>
        </w:numPr>
        <w:autoSpaceDE/>
        <w:autoSpaceDN/>
        <w:adjustRightInd w:val="0"/>
        <w:spacing w:after="120"/>
        <w:ind w:left="426" w:hanging="426"/>
        <w:jc w:val="both"/>
        <w:rPr>
          <w:bCs/>
          <w:iCs/>
          <w:sz w:val="24"/>
          <w:szCs w:val="24"/>
          <w:lang w:val="en-GB" w:bidi="ar-SA"/>
        </w:rPr>
      </w:pPr>
      <w:r w:rsidRPr="007D12C6">
        <w:rPr>
          <w:bCs/>
          <w:iCs/>
          <w:sz w:val="24"/>
          <w:szCs w:val="24"/>
          <w:lang w:val="en-GB" w:bidi="ar-SA"/>
        </w:rPr>
        <w:t xml:space="preserve">The examination dates </w:t>
      </w:r>
      <w:proofErr w:type="gramStart"/>
      <w:r w:rsidRPr="007D12C6">
        <w:rPr>
          <w:bCs/>
          <w:iCs/>
          <w:sz w:val="24"/>
          <w:szCs w:val="24"/>
          <w:lang w:val="en-GB" w:bidi="ar-SA"/>
        </w:rPr>
        <w:t>must be posted</w:t>
      </w:r>
      <w:proofErr w:type="gramEnd"/>
      <w:r w:rsidRPr="007D12C6">
        <w:rPr>
          <w:bCs/>
          <w:iCs/>
          <w:sz w:val="24"/>
          <w:szCs w:val="24"/>
          <w:lang w:val="en-GB" w:bidi="ar-SA"/>
        </w:rPr>
        <w:t xml:space="preserve"> at least two working days prior to the day on which the exams are scheduled to take place.</w:t>
      </w:r>
    </w:p>
    <w:p w:rsidR="007D12C6" w:rsidRPr="007D12C6" w:rsidRDefault="007D12C6" w:rsidP="0057315B">
      <w:pPr>
        <w:numPr>
          <w:ilvl w:val="0"/>
          <w:numId w:val="23"/>
        </w:numPr>
        <w:autoSpaceDE/>
        <w:autoSpaceDN/>
        <w:adjustRightInd w:val="0"/>
        <w:spacing w:after="120"/>
        <w:ind w:left="426" w:hanging="426"/>
        <w:jc w:val="both"/>
        <w:rPr>
          <w:bCs/>
          <w:iCs/>
          <w:sz w:val="24"/>
          <w:szCs w:val="24"/>
          <w:lang w:val="en-GB" w:bidi="ar-SA"/>
        </w:rPr>
      </w:pPr>
      <w:r w:rsidRPr="007D12C6">
        <w:rPr>
          <w:bCs/>
          <w:iCs/>
          <w:sz w:val="24"/>
          <w:szCs w:val="24"/>
          <w:lang w:val="en-GB" w:bidi="ar-SA"/>
        </w:rPr>
        <w:t xml:space="preserve">The obligation to post examination dates in the resit examination period </w:t>
      </w:r>
      <w:r w:rsidR="00A53EF6">
        <w:rPr>
          <w:bCs/>
          <w:iCs/>
          <w:sz w:val="24"/>
          <w:szCs w:val="24"/>
          <w:lang w:val="en-GB" w:bidi="ar-SA"/>
        </w:rPr>
        <w:t xml:space="preserve">shall cease to exist, if all </w:t>
      </w:r>
      <w:r w:rsidRPr="007D12C6">
        <w:rPr>
          <w:bCs/>
          <w:iCs/>
          <w:sz w:val="24"/>
          <w:szCs w:val="24"/>
          <w:lang w:val="en-GB" w:bidi="ar-SA"/>
        </w:rPr>
        <w:t xml:space="preserve">students enrolled on the course unit have passed the examinations </w:t>
      </w:r>
      <w:r w:rsidR="00A53EF6">
        <w:rPr>
          <w:bCs/>
          <w:iCs/>
          <w:sz w:val="24"/>
          <w:szCs w:val="24"/>
          <w:lang w:val="en-GB" w:bidi="ar-SA"/>
        </w:rPr>
        <w:t xml:space="preserve">required </w:t>
      </w:r>
      <w:r w:rsidRPr="007D12C6">
        <w:rPr>
          <w:bCs/>
          <w:iCs/>
          <w:sz w:val="24"/>
          <w:szCs w:val="24"/>
          <w:lang w:val="en-GB" w:bidi="ar-SA"/>
        </w:rPr>
        <w:t>in the regular examination period.</w:t>
      </w:r>
    </w:p>
    <w:p w:rsidR="007D12C6" w:rsidRPr="009E0177" w:rsidRDefault="007D12C6" w:rsidP="007D12C6">
      <w:pPr>
        <w:autoSpaceDE/>
        <w:autoSpaceDN/>
        <w:spacing w:after="120"/>
        <w:jc w:val="both"/>
        <w:rPr>
          <w:color w:val="000000"/>
          <w:sz w:val="24"/>
          <w:szCs w:val="24"/>
          <w:u w:val="single"/>
          <w:lang w:val="en-GB" w:bidi="ar-SA"/>
        </w:rPr>
      </w:pPr>
      <w:r w:rsidRPr="009E0177">
        <w:rPr>
          <w:color w:val="000000"/>
          <w:sz w:val="24"/>
          <w:szCs w:val="24"/>
          <w:u w:val="single"/>
          <w:lang w:val="en-GB" w:bidi="ar-SA"/>
        </w:rPr>
        <w:t>Ad Paragraph (</w:t>
      </w:r>
      <w:r>
        <w:rPr>
          <w:color w:val="000000"/>
          <w:sz w:val="24"/>
          <w:szCs w:val="24"/>
          <w:u w:val="single"/>
          <w:lang w:val="en-GB" w:bidi="ar-SA"/>
        </w:rPr>
        <w:t>4</w:t>
      </w:r>
      <w:r w:rsidRPr="009E0177">
        <w:rPr>
          <w:color w:val="000000"/>
          <w:sz w:val="24"/>
          <w:szCs w:val="24"/>
          <w:u w:val="single"/>
          <w:lang w:val="en-GB" w:bidi="ar-SA"/>
        </w:rPr>
        <w:t xml:space="preserve">)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A67DD0" w:rsidRPr="007D12C6" w:rsidRDefault="007D12C6" w:rsidP="007D12C6">
      <w:pPr>
        <w:autoSpaceDE/>
        <w:autoSpaceDN/>
        <w:spacing w:after="120"/>
        <w:jc w:val="both"/>
        <w:rPr>
          <w:bCs/>
          <w:iCs/>
          <w:sz w:val="24"/>
          <w:szCs w:val="24"/>
          <w:lang w:val="en-GB" w:bidi="ar-SA"/>
        </w:rPr>
      </w:pPr>
      <w:r w:rsidRPr="009E0177">
        <w:rPr>
          <w:bCs/>
          <w:iCs/>
          <w:sz w:val="24"/>
          <w:szCs w:val="24"/>
          <w:lang w:val="en-GB" w:bidi="ar-SA"/>
        </w:rPr>
        <w:t xml:space="preserve">Students can take an examination on the following dates: </w:t>
      </w:r>
      <w:r w:rsidR="0058134D">
        <w:rPr>
          <w:bCs/>
          <w:iCs/>
          <w:sz w:val="24"/>
          <w:szCs w:val="24"/>
          <w:lang w:val="en-GB" w:bidi="ar-SA"/>
        </w:rPr>
        <w:t>O</w:t>
      </w:r>
      <w:r w:rsidRPr="009E0177">
        <w:rPr>
          <w:bCs/>
          <w:iCs/>
          <w:sz w:val="24"/>
          <w:szCs w:val="24"/>
          <w:lang w:val="en-GB" w:bidi="ar-SA"/>
        </w:rPr>
        <w:t xml:space="preserve">ne regular examination date and two resit dates. In </w:t>
      </w:r>
      <w:r w:rsidR="0058134D">
        <w:rPr>
          <w:bCs/>
          <w:iCs/>
          <w:sz w:val="24"/>
          <w:szCs w:val="24"/>
          <w:lang w:val="en-GB" w:bidi="ar-SA"/>
        </w:rPr>
        <w:t xml:space="preserve">exceptional </w:t>
      </w:r>
      <w:r w:rsidRPr="009E0177">
        <w:rPr>
          <w:bCs/>
          <w:iCs/>
          <w:sz w:val="24"/>
          <w:szCs w:val="24"/>
          <w:lang w:val="en-GB" w:bidi="ar-SA"/>
        </w:rPr>
        <w:t xml:space="preserve">cases, students can submit </w:t>
      </w:r>
      <w:r w:rsidR="0058134D">
        <w:rPr>
          <w:bCs/>
          <w:iCs/>
          <w:sz w:val="24"/>
          <w:szCs w:val="24"/>
          <w:lang w:val="en-GB" w:bidi="ar-SA"/>
        </w:rPr>
        <w:t>a request to the Dean of the FT for a</w:t>
      </w:r>
      <w:r w:rsidRPr="009E0177">
        <w:rPr>
          <w:bCs/>
          <w:iCs/>
          <w:sz w:val="24"/>
          <w:szCs w:val="24"/>
          <w:lang w:val="en-GB" w:bidi="ar-SA"/>
        </w:rPr>
        <w:t xml:space="preserve"> third resit date </w:t>
      </w:r>
      <w:r w:rsidR="0058134D">
        <w:rPr>
          <w:bCs/>
          <w:iCs/>
          <w:sz w:val="24"/>
          <w:szCs w:val="24"/>
          <w:lang w:val="en-GB" w:bidi="ar-SA"/>
        </w:rPr>
        <w:t>in</w:t>
      </w:r>
      <w:r w:rsidRPr="009E0177">
        <w:rPr>
          <w:bCs/>
          <w:iCs/>
          <w:sz w:val="24"/>
          <w:szCs w:val="24"/>
          <w:lang w:val="en-GB" w:bidi="ar-SA"/>
        </w:rPr>
        <w:t xml:space="preserve"> a particular course unit (the so-call</w:t>
      </w:r>
      <w:r w:rsidR="0058134D">
        <w:rPr>
          <w:bCs/>
          <w:iCs/>
          <w:sz w:val="24"/>
          <w:szCs w:val="24"/>
          <w:lang w:val="en-GB" w:bidi="ar-SA"/>
        </w:rPr>
        <w:t>ed resit permitted by the Dean);</w:t>
      </w:r>
      <w:r w:rsidRPr="009E0177">
        <w:rPr>
          <w:bCs/>
          <w:iCs/>
          <w:sz w:val="24"/>
          <w:szCs w:val="24"/>
          <w:lang w:val="en-GB" w:bidi="ar-SA"/>
        </w:rPr>
        <w:t xml:space="preserve"> however, students are only allowed one resit per one academic year to be permitted b</w:t>
      </w:r>
      <w:r w:rsidR="00A53EF6">
        <w:rPr>
          <w:bCs/>
          <w:iCs/>
          <w:sz w:val="24"/>
          <w:szCs w:val="24"/>
          <w:lang w:val="en-GB" w:bidi="ar-SA"/>
        </w:rPr>
        <w:t xml:space="preserve">y the Dean (applies jointly to </w:t>
      </w:r>
      <w:r w:rsidRPr="009E0177">
        <w:rPr>
          <w:bCs/>
          <w:iCs/>
          <w:sz w:val="24"/>
          <w:szCs w:val="24"/>
          <w:lang w:val="en-GB" w:bidi="ar-SA"/>
        </w:rPr>
        <w:t>graded course credit</w:t>
      </w:r>
      <w:r w:rsidR="00A53EF6">
        <w:rPr>
          <w:bCs/>
          <w:iCs/>
          <w:sz w:val="24"/>
          <w:szCs w:val="24"/>
          <w:lang w:val="en-GB" w:bidi="ar-SA"/>
        </w:rPr>
        <w:t>s</w:t>
      </w:r>
      <w:r w:rsidRPr="009E0177">
        <w:rPr>
          <w:bCs/>
          <w:iCs/>
          <w:sz w:val="24"/>
          <w:szCs w:val="24"/>
          <w:lang w:val="en-GB" w:bidi="ar-SA"/>
        </w:rPr>
        <w:t xml:space="preserve"> and examination</w:t>
      </w:r>
      <w:r w:rsidR="00A53EF6">
        <w:rPr>
          <w:bCs/>
          <w:iCs/>
          <w:sz w:val="24"/>
          <w:szCs w:val="24"/>
          <w:lang w:val="en-GB" w:bidi="ar-SA"/>
        </w:rPr>
        <w:t>s</w:t>
      </w:r>
      <w:r w:rsidRPr="009E0177">
        <w:rPr>
          <w:bCs/>
          <w:iCs/>
          <w:sz w:val="24"/>
          <w:szCs w:val="24"/>
          <w:lang w:val="en-GB" w:bidi="ar-SA"/>
        </w:rPr>
        <w:t>).</w:t>
      </w:r>
    </w:p>
    <w:p w:rsidR="007D12C6" w:rsidRPr="009E0177" w:rsidRDefault="007D12C6" w:rsidP="007D12C6">
      <w:pPr>
        <w:autoSpaceDE/>
        <w:autoSpaceDN/>
        <w:spacing w:after="120"/>
        <w:jc w:val="both"/>
        <w:rPr>
          <w:color w:val="000000"/>
          <w:sz w:val="24"/>
          <w:szCs w:val="24"/>
          <w:u w:val="single"/>
          <w:lang w:val="en-GB" w:bidi="ar-SA"/>
        </w:rPr>
      </w:pPr>
      <w:r>
        <w:rPr>
          <w:color w:val="000000"/>
          <w:sz w:val="24"/>
          <w:szCs w:val="24"/>
          <w:u w:val="single"/>
          <w:lang w:val="en-GB" w:bidi="ar-SA"/>
        </w:rPr>
        <w:t>Ad Paragraph (8</w:t>
      </w:r>
      <w:r w:rsidRPr="009E0177">
        <w:rPr>
          <w:color w:val="000000"/>
          <w:sz w:val="24"/>
          <w:szCs w:val="24"/>
          <w:u w:val="single"/>
          <w:lang w:val="en-GB" w:bidi="ar-SA"/>
        </w:rPr>
        <w:t xml:space="preserve">)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A67DD0" w:rsidRPr="009E0177" w:rsidRDefault="003910AA" w:rsidP="0050690F">
      <w:pPr>
        <w:pStyle w:val="Odstavecseseznamem"/>
        <w:numPr>
          <w:ilvl w:val="0"/>
          <w:numId w:val="3"/>
        </w:numPr>
        <w:tabs>
          <w:tab w:val="left" w:pos="827"/>
        </w:tabs>
        <w:spacing w:before="161"/>
        <w:ind w:left="426" w:right="2" w:hanging="426"/>
        <w:rPr>
          <w:sz w:val="24"/>
          <w:lang w:val="en-GB"/>
        </w:rPr>
      </w:pPr>
      <w:r>
        <w:rPr>
          <w:sz w:val="24"/>
          <w:lang w:val="en-GB"/>
        </w:rPr>
        <w:t>The result</w:t>
      </w:r>
      <w:r w:rsidR="00CF2BE4">
        <w:rPr>
          <w:sz w:val="24"/>
          <w:lang w:val="en-GB"/>
        </w:rPr>
        <w:t xml:space="preserve"> of the examination shall be entered in the </w:t>
      </w:r>
      <w:r w:rsidR="00456AEA" w:rsidRPr="009E0177">
        <w:rPr>
          <w:sz w:val="24"/>
          <w:lang w:val="en-GB"/>
        </w:rPr>
        <w:t xml:space="preserve">IS/STAG </w:t>
      </w:r>
      <w:r w:rsidR="00CF2BE4">
        <w:rPr>
          <w:sz w:val="24"/>
          <w:lang w:val="en-GB"/>
        </w:rPr>
        <w:t>by the examiner no later than</w:t>
      </w:r>
      <w:r>
        <w:rPr>
          <w:sz w:val="24"/>
          <w:lang w:val="en-GB"/>
        </w:rPr>
        <w:t xml:space="preserve"> within</w:t>
      </w:r>
      <w:r w:rsidR="00CF2BE4">
        <w:rPr>
          <w:sz w:val="24"/>
          <w:lang w:val="en-GB"/>
        </w:rPr>
        <w:t xml:space="preserve"> </w:t>
      </w:r>
      <w:r w:rsidR="00456AEA" w:rsidRPr="009E0177">
        <w:rPr>
          <w:sz w:val="24"/>
          <w:lang w:val="en-GB"/>
        </w:rPr>
        <w:t xml:space="preserve">2 </w:t>
      </w:r>
      <w:r w:rsidR="00CF2BE4">
        <w:rPr>
          <w:sz w:val="24"/>
          <w:lang w:val="en-GB"/>
        </w:rPr>
        <w:t>working days of the examination date</w:t>
      </w:r>
      <w:r w:rsidR="00456AEA" w:rsidRPr="009E0177">
        <w:rPr>
          <w:sz w:val="24"/>
          <w:lang w:val="en-GB"/>
        </w:rPr>
        <w:t>.</w:t>
      </w:r>
    </w:p>
    <w:p w:rsidR="00FD5D53" w:rsidRDefault="00665907" w:rsidP="0050690F">
      <w:pPr>
        <w:pStyle w:val="Odstavecseseznamem"/>
        <w:numPr>
          <w:ilvl w:val="0"/>
          <w:numId w:val="3"/>
        </w:numPr>
        <w:tabs>
          <w:tab w:val="left" w:pos="827"/>
        </w:tabs>
        <w:spacing w:before="119"/>
        <w:ind w:left="426" w:right="2" w:hanging="426"/>
        <w:rPr>
          <w:sz w:val="24"/>
          <w:lang w:val="en-GB"/>
        </w:rPr>
      </w:pPr>
      <w:r w:rsidRPr="00DE1992">
        <w:rPr>
          <w:sz w:val="24"/>
          <w:szCs w:val="24"/>
          <w:lang w:val="en-GB"/>
        </w:rPr>
        <w:t>Student</w:t>
      </w:r>
      <w:r>
        <w:rPr>
          <w:sz w:val="24"/>
          <w:szCs w:val="24"/>
          <w:lang w:val="en-GB"/>
        </w:rPr>
        <w:t>s are recommended to check the correctness of the record</w:t>
      </w:r>
      <w:r w:rsidRPr="00DE1992">
        <w:rPr>
          <w:sz w:val="24"/>
          <w:szCs w:val="24"/>
          <w:lang w:val="en-GB"/>
        </w:rPr>
        <w:t xml:space="preserve"> </w:t>
      </w:r>
      <w:r>
        <w:rPr>
          <w:sz w:val="24"/>
          <w:szCs w:val="24"/>
          <w:lang w:val="en-GB"/>
        </w:rPr>
        <w:t xml:space="preserve">on the </w:t>
      </w:r>
      <w:r w:rsidR="002B60F5">
        <w:rPr>
          <w:sz w:val="24"/>
          <w:szCs w:val="24"/>
          <w:lang w:val="en-GB"/>
        </w:rPr>
        <w:t>examination</w:t>
      </w:r>
      <w:r>
        <w:rPr>
          <w:sz w:val="24"/>
          <w:szCs w:val="24"/>
          <w:lang w:val="en-GB"/>
        </w:rPr>
        <w:t xml:space="preserve"> in the </w:t>
      </w:r>
      <w:r w:rsidRPr="00DE1992">
        <w:rPr>
          <w:sz w:val="24"/>
          <w:szCs w:val="24"/>
          <w:lang w:val="en-GB"/>
        </w:rPr>
        <w:t>IS/STAG</w:t>
      </w:r>
      <w:r w:rsidR="00A53EF6">
        <w:rPr>
          <w:sz w:val="24"/>
          <w:szCs w:val="24"/>
          <w:lang w:val="en-GB"/>
        </w:rPr>
        <w:t xml:space="preserve"> system</w:t>
      </w:r>
      <w:r w:rsidRPr="00DE1992">
        <w:rPr>
          <w:sz w:val="24"/>
          <w:szCs w:val="24"/>
          <w:lang w:val="en-GB"/>
        </w:rPr>
        <w:t xml:space="preserve">. </w:t>
      </w:r>
      <w:r>
        <w:rPr>
          <w:sz w:val="24"/>
          <w:szCs w:val="24"/>
          <w:lang w:val="en-GB"/>
        </w:rPr>
        <w:t xml:space="preserve">In case of any discrepancies, students can raise objections within </w:t>
      </w:r>
      <w:r w:rsidRPr="00DE1992">
        <w:rPr>
          <w:sz w:val="24"/>
          <w:szCs w:val="24"/>
          <w:lang w:val="en-GB"/>
        </w:rPr>
        <w:t xml:space="preserve">6 </w:t>
      </w:r>
      <w:r>
        <w:rPr>
          <w:sz w:val="24"/>
          <w:szCs w:val="24"/>
          <w:lang w:val="en-GB"/>
        </w:rPr>
        <w:t xml:space="preserve">working days of the </w:t>
      </w:r>
      <w:r w:rsidR="002B60F5">
        <w:rPr>
          <w:sz w:val="24"/>
          <w:szCs w:val="24"/>
          <w:lang w:val="en-GB"/>
        </w:rPr>
        <w:t xml:space="preserve">examination </w:t>
      </w:r>
      <w:r>
        <w:rPr>
          <w:sz w:val="24"/>
          <w:szCs w:val="24"/>
          <w:lang w:val="en-GB"/>
        </w:rPr>
        <w:t>date to the teacher</w:t>
      </w:r>
      <w:r w:rsidR="002B60F5">
        <w:rPr>
          <w:sz w:val="24"/>
          <w:szCs w:val="24"/>
          <w:lang w:val="en-GB"/>
        </w:rPr>
        <w:t>,</w:t>
      </w:r>
      <w:r>
        <w:rPr>
          <w:sz w:val="24"/>
          <w:szCs w:val="24"/>
          <w:lang w:val="en-GB"/>
        </w:rPr>
        <w:t xml:space="preserve"> who is obliged to remedy the deficiencies </w:t>
      </w:r>
      <w:proofErr w:type="gramStart"/>
      <w:r>
        <w:rPr>
          <w:sz w:val="24"/>
          <w:szCs w:val="24"/>
          <w:lang w:val="en-GB"/>
        </w:rPr>
        <w:t>without delay</w:t>
      </w:r>
      <w:proofErr w:type="gramEnd"/>
      <w:r w:rsidRPr="00DE1992">
        <w:rPr>
          <w:sz w:val="24"/>
          <w:szCs w:val="24"/>
          <w:lang w:val="en-GB"/>
        </w:rPr>
        <w:t xml:space="preserve">. </w:t>
      </w:r>
      <w:r>
        <w:rPr>
          <w:sz w:val="24"/>
          <w:szCs w:val="24"/>
          <w:lang w:val="en-GB"/>
        </w:rPr>
        <w:t>In the event that the teacher fails to do so</w:t>
      </w:r>
      <w:r w:rsidRPr="00DE1992">
        <w:rPr>
          <w:sz w:val="24"/>
          <w:szCs w:val="24"/>
          <w:lang w:val="en-GB"/>
        </w:rPr>
        <w:t xml:space="preserve">, </w:t>
      </w:r>
      <w:r>
        <w:rPr>
          <w:sz w:val="24"/>
          <w:szCs w:val="24"/>
          <w:lang w:val="en-GB"/>
        </w:rPr>
        <w:t>the student shall contact the Vi</w:t>
      </w:r>
      <w:r w:rsidR="006F5886">
        <w:rPr>
          <w:sz w:val="24"/>
          <w:szCs w:val="24"/>
          <w:lang w:val="en-GB"/>
        </w:rPr>
        <w:t>ce-Dean for Pedagogical Activity</w:t>
      </w:r>
      <w:r w:rsidRPr="00DE1992">
        <w:rPr>
          <w:sz w:val="24"/>
          <w:szCs w:val="24"/>
          <w:lang w:val="en-GB"/>
        </w:rPr>
        <w:t xml:space="preserve">, </w:t>
      </w:r>
      <w:r>
        <w:rPr>
          <w:sz w:val="24"/>
          <w:szCs w:val="24"/>
          <w:lang w:val="en-GB"/>
        </w:rPr>
        <w:t>who shall discuss the given matter with the teacher</w:t>
      </w:r>
      <w:r w:rsidRPr="00DE1992">
        <w:rPr>
          <w:sz w:val="24"/>
          <w:szCs w:val="24"/>
          <w:lang w:val="en-GB"/>
        </w:rPr>
        <w:t xml:space="preserve"> </w:t>
      </w:r>
      <w:r>
        <w:rPr>
          <w:sz w:val="24"/>
          <w:szCs w:val="24"/>
          <w:lang w:val="en-GB"/>
        </w:rPr>
        <w:t xml:space="preserve">in order to remedy the </w:t>
      </w:r>
      <w:r w:rsidR="003910AA">
        <w:rPr>
          <w:sz w:val="24"/>
          <w:szCs w:val="24"/>
          <w:lang w:val="en-GB"/>
        </w:rPr>
        <w:t>deficiencies detected</w:t>
      </w:r>
      <w:r w:rsidRPr="00DE1992">
        <w:rPr>
          <w:sz w:val="24"/>
          <w:szCs w:val="24"/>
          <w:lang w:val="en-GB"/>
        </w:rPr>
        <w:t>. T</w:t>
      </w:r>
      <w:r>
        <w:rPr>
          <w:sz w:val="24"/>
          <w:szCs w:val="24"/>
          <w:lang w:val="en-GB"/>
        </w:rPr>
        <w:t>his Paragraph does not apply to cases defined in Article 11 Paragraph 9 of the SER</w:t>
      </w:r>
      <w:r w:rsidR="00456AEA" w:rsidRPr="009E0177">
        <w:rPr>
          <w:sz w:val="24"/>
          <w:lang w:val="en-GB"/>
        </w:rPr>
        <w:t>.</w:t>
      </w:r>
    </w:p>
    <w:p w:rsidR="00FD5D53" w:rsidRDefault="006D1F7F" w:rsidP="0050690F">
      <w:pPr>
        <w:pStyle w:val="Odstavecseseznamem"/>
        <w:numPr>
          <w:ilvl w:val="0"/>
          <w:numId w:val="3"/>
        </w:numPr>
        <w:tabs>
          <w:tab w:val="left" w:pos="827"/>
        </w:tabs>
        <w:spacing w:before="119"/>
        <w:ind w:left="426" w:right="2" w:hanging="426"/>
        <w:rPr>
          <w:sz w:val="24"/>
          <w:lang w:val="en-GB"/>
        </w:rPr>
      </w:pPr>
      <w:r>
        <w:rPr>
          <w:sz w:val="24"/>
          <w:szCs w:val="24"/>
          <w:lang w:val="en-GB"/>
        </w:rPr>
        <w:t>Besides the teacher, also the H</w:t>
      </w:r>
      <w:r w:rsidR="00665907">
        <w:rPr>
          <w:sz w:val="24"/>
          <w:szCs w:val="24"/>
          <w:lang w:val="en-GB"/>
        </w:rPr>
        <w:t>ead of the department providing the classes within the relevant course unit is authorized to en</w:t>
      </w:r>
      <w:r w:rsidR="003910AA">
        <w:rPr>
          <w:sz w:val="24"/>
          <w:szCs w:val="24"/>
          <w:lang w:val="en-GB"/>
        </w:rPr>
        <w:t xml:space="preserve">ter the results of examination in </w:t>
      </w:r>
      <w:r w:rsidR="00A53EF6">
        <w:rPr>
          <w:sz w:val="24"/>
          <w:szCs w:val="24"/>
          <w:lang w:val="en-GB"/>
        </w:rPr>
        <w:t xml:space="preserve">the </w:t>
      </w:r>
      <w:r w:rsidR="00A53EF6" w:rsidRPr="00DE1992">
        <w:rPr>
          <w:sz w:val="24"/>
          <w:szCs w:val="24"/>
          <w:lang w:val="en-GB"/>
        </w:rPr>
        <w:t>IS/STAG</w:t>
      </w:r>
      <w:r w:rsidR="00A53EF6">
        <w:rPr>
          <w:sz w:val="24"/>
          <w:szCs w:val="24"/>
          <w:lang w:val="en-GB"/>
        </w:rPr>
        <w:t xml:space="preserve"> system</w:t>
      </w:r>
      <w:r w:rsidR="00665907">
        <w:rPr>
          <w:sz w:val="24"/>
          <w:szCs w:val="24"/>
          <w:lang w:val="en-GB"/>
        </w:rPr>
        <w:t xml:space="preserve"> in justified cases</w:t>
      </w:r>
      <w:r w:rsidR="00456AEA" w:rsidRPr="00FD5D53">
        <w:rPr>
          <w:sz w:val="24"/>
          <w:lang w:val="en-GB"/>
        </w:rPr>
        <w:t>.</w:t>
      </w:r>
    </w:p>
    <w:p w:rsidR="00FD5D53" w:rsidRPr="00FD5D53" w:rsidRDefault="006E61DC" w:rsidP="0050690F">
      <w:pPr>
        <w:pStyle w:val="Odstavecseseznamem"/>
        <w:numPr>
          <w:ilvl w:val="0"/>
          <w:numId w:val="3"/>
        </w:numPr>
        <w:tabs>
          <w:tab w:val="left" w:pos="827"/>
        </w:tabs>
        <w:spacing w:before="119"/>
        <w:ind w:left="426" w:right="2" w:hanging="426"/>
        <w:rPr>
          <w:sz w:val="24"/>
          <w:lang w:val="en-GB"/>
        </w:rPr>
      </w:pPr>
      <w:r>
        <w:rPr>
          <w:sz w:val="24"/>
          <w:szCs w:val="24"/>
          <w:lang w:val="en-GB"/>
        </w:rPr>
        <w:t>When taking an exam, a s</w:t>
      </w:r>
      <w:r w:rsidRPr="00DE1992">
        <w:rPr>
          <w:sz w:val="24"/>
          <w:szCs w:val="24"/>
          <w:lang w:val="en-GB"/>
        </w:rPr>
        <w:t xml:space="preserve">tudent </w:t>
      </w:r>
      <w:r>
        <w:rPr>
          <w:sz w:val="24"/>
          <w:szCs w:val="24"/>
          <w:lang w:val="en-GB"/>
        </w:rPr>
        <w:t xml:space="preserve">shall usually </w:t>
      </w:r>
      <w:r w:rsidRPr="00DE1992">
        <w:rPr>
          <w:sz w:val="24"/>
          <w:szCs w:val="24"/>
          <w:lang w:val="en-GB"/>
        </w:rPr>
        <w:t>pro</w:t>
      </w:r>
      <w:r>
        <w:rPr>
          <w:sz w:val="24"/>
          <w:szCs w:val="24"/>
          <w:lang w:val="en-GB"/>
        </w:rPr>
        <w:t xml:space="preserve">ve his/her identity by means of </w:t>
      </w:r>
      <w:r w:rsidR="003910AA">
        <w:rPr>
          <w:sz w:val="24"/>
          <w:szCs w:val="24"/>
          <w:lang w:val="en-GB"/>
        </w:rPr>
        <w:t xml:space="preserve">his/her </w:t>
      </w:r>
      <w:r>
        <w:rPr>
          <w:sz w:val="24"/>
          <w:szCs w:val="24"/>
          <w:lang w:val="en-GB"/>
        </w:rPr>
        <w:t>student ID card</w:t>
      </w:r>
      <w:r w:rsidR="00456AEA" w:rsidRPr="00FD5D53">
        <w:rPr>
          <w:sz w:val="24"/>
          <w:lang w:val="en-GB"/>
        </w:rPr>
        <w:t>.</w:t>
      </w:r>
    </w:p>
    <w:p w:rsidR="000B1F65" w:rsidRPr="00FD5D53" w:rsidRDefault="000B1F65" w:rsidP="00731F9A">
      <w:pPr>
        <w:tabs>
          <w:tab w:val="left" w:pos="0"/>
          <w:tab w:val="left" w:pos="284"/>
        </w:tabs>
        <w:autoSpaceDE/>
        <w:autoSpaceDN/>
        <w:spacing w:before="118"/>
        <w:ind w:right="52"/>
        <w:jc w:val="center"/>
        <w:rPr>
          <w:b/>
          <w:color w:val="000000"/>
          <w:sz w:val="24"/>
          <w:szCs w:val="20"/>
          <w:lang w:val="en-GB" w:bidi="ar-SA"/>
        </w:rPr>
      </w:pPr>
      <w:r w:rsidRPr="00FD5D53">
        <w:rPr>
          <w:b/>
          <w:color w:val="000000"/>
          <w:sz w:val="24"/>
          <w:szCs w:val="20"/>
          <w:lang w:val="en-GB" w:bidi="ar-SA"/>
        </w:rPr>
        <w:t>Article 13</w:t>
      </w:r>
    </w:p>
    <w:p w:rsidR="000B1F65" w:rsidRPr="009E0177" w:rsidRDefault="000B1F65" w:rsidP="00731F9A">
      <w:pPr>
        <w:tabs>
          <w:tab w:val="left" w:pos="0"/>
        </w:tabs>
        <w:autoSpaceDE/>
        <w:autoSpaceDN/>
        <w:ind w:right="52"/>
        <w:jc w:val="center"/>
        <w:rPr>
          <w:b/>
          <w:color w:val="000000"/>
          <w:sz w:val="24"/>
          <w:szCs w:val="20"/>
          <w:lang w:val="en-GB" w:bidi="ar-SA"/>
        </w:rPr>
      </w:pPr>
      <w:r w:rsidRPr="009E0177">
        <w:rPr>
          <w:b/>
          <w:color w:val="000000"/>
          <w:sz w:val="24"/>
          <w:szCs w:val="20"/>
          <w:lang w:val="en-GB" w:bidi="ar-SA"/>
        </w:rPr>
        <w:t>Comprehensive examination</w:t>
      </w:r>
    </w:p>
    <w:p w:rsidR="009C70CC" w:rsidRDefault="009C70CC" w:rsidP="009C70CC">
      <w:pPr>
        <w:adjustRightInd w:val="0"/>
        <w:ind w:firstLine="284"/>
        <w:jc w:val="center"/>
        <w:rPr>
          <w:bCs/>
          <w:iCs/>
          <w:sz w:val="24"/>
          <w:szCs w:val="24"/>
          <w:lang w:val="en-GB" w:bidi="ar-SA"/>
        </w:rPr>
      </w:pPr>
    </w:p>
    <w:p w:rsidR="000B1F65" w:rsidRPr="009E0177" w:rsidRDefault="000B1F65" w:rsidP="009C70CC">
      <w:pPr>
        <w:adjustRightInd w:val="0"/>
        <w:ind w:firstLine="284"/>
        <w:jc w:val="center"/>
        <w:rPr>
          <w:bCs/>
          <w:iCs/>
          <w:sz w:val="24"/>
          <w:szCs w:val="24"/>
          <w:lang w:val="en-GB" w:bidi="ar-SA"/>
        </w:rPr>
      </w:pPr>
      <w:r w:rsidRPr="009E0177">
        <w:rPr>
          <w:bCs/>
          <w:iCs/>
          <w:sz w:val="24"/>
          <w:szCs w:val="24"/>
          <w:lang w:val="en-GB" w:bidi="ar-SA"/>
        </w:rPr>
        <w:t>(</w:t>
      </w:r>
      <w:r w:rsidR="00042E2E">
        <w:rPr>
          <w:sz w:val="24"/>
          <w:szCs w:val="24"/>
          <w:lang w:val="en-GB" w:bidi="ar-SA"/>
        </w:rPr>
        <w:t>N</w:t>
      </w:r>
      <w:r w:rsidRPr="009E0177">
        <w:rPr>
          <w:sz w:val="24"/>
          <w:szCs w:val="24"/>
          <w:lang w:val="en-GB" w:bidi="ar-SA"/>
        </w:rPr>
        <w:t>o amendments or specifications</w:t>
      </w:r>
      <w:r w:rsidRPr="009E0177">
        <w:rPr>
          <w:bCs/>
          <w:iCs/>
          <w:sz w:val="24"/>
          <w:szCs w:val="24"/>
          <w:lang w:val="en-GB" w:bidi="ar-SA"/>
        </w:rPr>
        <w:t>)</w:t>
      </w:r>
    </w:p>
    <w:p w:rsidR="009C70CC" w:rsidRDefault="009C70CC" w:rsidP="009C70CC">
      <w:pPr>
        <w:tabs>
          <w:tab w:val="left" w:pos="284"/>
        </w:tabs>
        <w:autoSpaceDE/>
        <w:autoSpaceDN/>
        <w:ind w:firstLine="284"/>
        <w:jc w:val="center"/>
        <w:rPr>
          <w:b/>
          <w:color w:val="000000"/>
          <w:sz w:val="24"/>
          <w:szCs w:val="20"/>
          <w:lang w:val="en-GB" w:bidi="ar-SA"/>
        </w:rPr>
      </w:pPr>
    </w:p>
    <w:p w:rsidR="000B1F65" w:rsidRPr="009E0177" w:rsidRDefault="000B1F65" w:rsidP="00731F9A">
      <w:pPr>
        <w:tabs>
          <w:tab w:val="left" w:pos="284"/>
        </w:tabs>
        <w:autoSpaceDE/>
        <w:autoSpaceDN/>
        <w:jc w:val="center"/>
        <w:rPr>
          <w:b/>
          <w:color w:val="000000"/>
          <w:sz w:val="24"/>
          <w:szCs w:val="20"/>
          <w:lang w:val="en-GB" w:bidi="ar-SA"/>
        </w:rPr>
      </w:pPr>
      <w:r w:rsidRPr="009E0177">
        <w:rPr>
          <w:b/>
          <w:color w:val="000000"/>
          <w:sz w:val="24"/>
          <w:szCs w:val="20"/>
          <w:lang w:val="en-GB" w:bidi="ar-SA"/>
        </w:rPr>
        <w:t>Article 14</w:t>
      </w:r>
    </w:p>
    <w:p w:rsidR="000B1F65" w:rsidRPr="009E0177" w:rsidRDefault="000B1F65" w:rsidP="00731F9A">
      <w:pPr>
        <w:autoSpaceDE/>
        <w:autoSpaceDN/>
        <w:jc w:val="center"/>
        <w:rPr>
          <w:b/>
          <w:color w:val="000000"/>
          <w:sz w:val="24"/>
          <w:szCs w:val="20"/>
          <w:lang w:val="en-GB" w:bidi="ar-SA"/>
        </w:rPr>
      </w:pPr>
      <w:r w:rsidRPr="009E0177">
        <w:rPr>
          <w:b/>
          <w:color w:val="000000"/>
          <w:sz w:val="24"/>
          <w:szCs w:val="20"/>
          <w:lang w:val="en-GB" w:bidi="ar-SA"/>
        </w:rPr>
        <w:t>Grading scale</w:t>
      </w:r>
    </w:p>
    <w:p w:rsidR="009C70CC" w:rsidRDefault="009C70CC" w:rsidP="009C70CC">
      <w:pPr>
        <w:adjustRightInd w:val="0"/>
        <w:ind w:firstLine="284"/>
        <w:jc w:val="center"/>
        <w:rPr>
          <w:bCs/>
          <w:iCs/>
          <w:sz w:val="24"/>
          <w:szCs w:val="24"/>
          <w:lang w:val="en-GB" w:bidi="ar-SA"/>
        </w:rPr>
      </w:pPr>
    </w:p>
    <w:p w:rsidR="000B1F65" w:rsidRPr="009E0177" w:rsidRDefault="000B1F65" w:rsidP="009C70CC">
      <w:pPr>
        <w:adjustRightInd w:val="0"/>
        <w:ind w:firstLine="284"/>
        <w:jc w:val="center"/>
        <w:rPr>
          <w:color w:val="000000"/>
          <w:sz w:val="24"/>
          <w:szCs w:val="24"/>
          <w:lang w:val="en-GB" w:bidi="ar-SA"/>
        </w:rPr>
      </w:pPr>
      <w:r w:rsidRPr="009E0177">
        <w:rPr>
          <w:bCs/>
          <w:iCs/>
          <w:sz w:val="24"/>
          <w:szCs w:val="24"/>
          <w:lang w:val="en-GB" w:bidi="ar-SA"/>
        </w:rPr>
        <w:t>(</w:t>
      </w:r>
      <w:r w:rsidR="00042E2E">
        <w:rPr>
          <w:sz w:val="24"/>
          <w:szCs w:val="24"/>
          <w:lang w:val="en-GB" w:bidi="ar-SA"/>
        </w:rPr>
        <w:t>N</w:t>
      </w:r>
      <w:r w:rsidRPr="009E0177">
        <w:rPr>
          <w:sz w:val="24"/>
          <w:szCs w:val="24"/>
          <w:lang w:val="en-GB" w:bidi="ar-SA"/>
        </w:rPr>
        <w:t>o amendments or specifications</w:t>
      </w:r>
      <w:r w:rsidRPr="009E0177">
        <w:rPr>
          <w:bCs/>
          <w:iCs/>
          <w:sz w:val="24"/>
          <w:szCs w:val="24"/>
          <w:lang w:val="en-GB" w:bidi="ar-SA"/>
        </w:rPr>
        <w:t>)</w:t>
      </w:r>
    </w:p>
    <w:p w:rsidR="009C70CC" w:rsidRDefault="009C70CC" w:rsidP="009C70CC">
      <w:pPr>
        <w:tabs>
          <w:tab w:val="left" w:pos="284"/>
        </w:tabs>
        <w:autoSpaceDE/>
        <w:autoSpaceDN/>
        <w:ind w:firstLine="284"/>
        <w:jc w:val="center"/>
        <w:rPr>
          <w:b/>
          <w:color w:val="000000"/>
          <w:sz w:val="24"/>
          <w:szCs w:val="20"/>
          <w:lang w:val="en-GB" w:bidi="ar-SA"/>
        </w:rPr>
      </w:pPr>
    </w:p>
    <w:p w:rsidR="000B1F65" w:rsidRPr="009E0177" w:rsidRDefault="000B1F65"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Article 15</w:t>
      </w:r>
    </w:p>
    <w:p w:rsidR="000B1F65" w:rsidRPr="009E0177" w:rsidRDefault="000B1F65" w:rsidP="00731F9A">
      <w:pPr>
        <w:tabs>
          <w:tab w:val="left" w:pos="0"/>
        </w:tabs>
        <w:autoSpaceDE/>
        <w:autoSpaceDN/>
        <w:jc w:val="center"/>
        <w:rPr>
          <w:b/>
          <w:color w:val="000000"/>
          <w:sz w:val="24"/>
          <w:szCs w:val="20"/>
          <w:lang w:val="en-GB" w:bidi="ar-SA"/>
        </w:rPr>
      </w:pPr>
      <w:r w:rsidRPr="009E0177">
        <w:rPr>
          <w:b/>
          <w:color w:val="000000"/>
          <w:sz w:val="24"/>
          <w:szCs w:val="20"/>
          <w:lang w:val="en-GB" w:bidi="ar-SA"/>
        </w:rPr>
        <w:t>Grade point average</w:t>
      </w:r>
    </w:p>
    <w:p w:rsidR="009C70CC" w:rsidRDefault="009C70CC" w:rsidP="009C70CC">
      <w:pPr>
        <w:autoSpaceDE/>
        <w:autoSpaceDN/>
        <w:ind w:firstLine="284"/>
        <w:jc w:val="both"/>
        <w:rPr>
          <w:color w:val="000000"/>
          <w:sz w:val="24"/>
          <w:szCs w:val="24"/>
          <w:u w:val="single"/>
          <w:lang w:val="en-GB" w:bidi="ar-SA"/>
        </w:rPr>
      </w:pPr>
    </w:p>
    <w:p w:rsidR="000B1F65" w:rsidRPr="009E0177" w:rsidRDefault="000B1F65" w:rsidP="003910AA">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(1)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0B1F65" w:rsidRPr="009E0177" w:rsidRDefault="000B1F65" w:rsidP="00A53EF6">
      <w:pPr>
        <w:autoSpaceDE/>
        <w:autoSpaceDN/>
        <w:jc w:val="both"/>
        <w:rPr>
          <w:bCs/>
          <w:iCs/>
          <w:sz w:val="24"/>
          <w:szCs w:val="24"/>
          <w:lang w:val="en-GB" w:bidi="ar-SA"/>
        </w:rPr>
      </w:pPr>
      <w:r w:rsidRPr="009E0177">
        <w:rPr>
          <w:bCs/>
          <w:iCs/>
          <w:sz w:val="24"/>
          <w:szCs w:val="24"/>
          <w:lang w:val="en-GB" w:bidi="ar-SA"/>
        </w:rPr>
        <w:t xml:space="preserve">The weighted grade average </w:t>
      </w:r>
      <w:proofErr w:type="gramStart"/>
      <w:r w:rsidRPr="009E0177">
        <w:rPr>
          <w:bCs/>
          <w:iCs/>
          <w:sz w:val="24"/>
          <w:szCs w:val="24"/>
          <w:lang w:val="en-GB" w:bidi="ar-SA"/>
        </w:rPr>
        <w:t>shall be rounded</w:t>
      </w:r>
      <w:proofErr w:type="gramEnd"/>
      <w:r w:rsidRPr="009E0177">
        <w:rPr>
          <w:bCs/>
          <w:iCs/>
          <w:sz w:val="24"/>
          <w:szCs w:val="24"/>
          <w:lang w:val="en-GB" w:bidi="ar-SA"/>
        </w:rPr>
        <w:t xml:space="preserve"> to two decimal positions.</w:t>
      </w:r>
    </w:p>
    <w:p w:rsidR="00A67DD0" w:rsidRPr="009E0177" w:rsidRDefault="00A67DD0" w:rsidP="001C76F9">
      <w:pPr>
        <w:pStyle w:val="Zkladntext"/>
        <w:spacing w:before="7"/>
        <w:rPr>
          <w:sz w:val="22"/>
          <w:lang w:val="en-GB"/>
        </w:rPr>
      </w:pPr>
    </w:p>
    <w:p w:rsidR="00D737C5" w:rsidRPr="009E0177" w:rsidRDefault="00D737C5" w:rsidP="00D737C5">
      <w:pPr>
        <w:autoSpaceDE/>
        <w:autoSpaceDN/>
        <w:spacing w:after="120"/>
        <w:jc w:val="center"/>
        <w:rPr>
          <w:i/>
          <w:color w:val="000000"/>
          <w:sz w:val="24"/>
          <w:szCs w:val="24"/>
          <w:lang w:val="en-GB" w:bidi="ar-SA"/>
        </w:rPr>
      </w:pPr>
      <w:r w:rsidRPr="009E0177">
        <w:rPr>
          <w:i/>
          <w:color w:val="000000"/>
          <w:sz w:val="24"/>
          <w:szCs w:val="24"/>
          <w:lang w:val="en-GB" w:bidi="ar-SA"/>
        </w:rPr>
        <w:t>Volume 3</w:t>
      </w:r>
    </w:p>
    <w:p w:rsidR="00D737C5" w:rsidRPr="009E0177" w:rsidRDefault="00D737C5" w:rsidP="00D737C5">
      <w:pPr>
        <w:autoSpaceDE/>
        <w:autoSpaceDN/>
        <w:spacing w:after="120"/>
        <w:jc w:val="center"/>
        <w:rPr>
          <w:i/>
          <w:color w:val="000000"/>
          <w:sz w:val="24"/>
          <w:szCs w:val="24"/>
          <w:lang w:val="en-GB" w:bidi="ar-SA"/>
        </w:rPr>
      </w:pPr>
      <w:r w:rsidRPr="009E0177">
        <w:rPr>
          <w:i/>
          <w:color w:val="000000"/>
          <w:sz w:val="24"/>
          <w:szCs w:val="24"/>
          <w:lang w:val="en-GB" w:bidi="ar-SA"/>
        </w:rPr>
        <w:t>PROCESS OF STUDY</w:t>
      </w:r>
    </w:p>
    <w:p w:rsidR="00D737C5" w:rsidRPr="009E0177" w:rsidRDefault="00D737C5" w:rsidP="00D737C5">
      <w:pPr>
        <w:tabs>
          <w:tab w:val="left" w:pos="284"/>
        </w:tabs>
        <w:autoSpaceDE/>
        <w:autoSpaceDN/>
        <w:jc w:val="center"/>
        <w:rPr>
          <w:b/>
          <w:color w:val="000000"/>
          <w:sz w:val="24"/>
          <w:szCs w:val="20"/>
          <w:lang w:val="en-GB" w:bidi="ar-SA"/>
        </w:rPr>
      </w:pPr>
      <w:r w:rsidRPr="009E0177">
        <w:rPr>
          <w:b/>
          <w:color w:val="000000"/>
          <w:sz w:val="24"/>
          <w:szCs w:val="20"/>
          <w:lang w:val="en-GB" w:bidi="ar-SA"/>
        </w:rPr>
        <w:t>Article 16</w:t>
      </w:r>
    </w:p>
    <w:p w:rsidR="00D737C5" w:rsidRPr="009E0177" w:rsidRDefault="00D737C5" w:rsidP="00D737C5">
      <w:pPr>
        <w:autoSpaceDE/>
        <w:autoSpaceDN/>
        <w:jc w:val="center"/>
        <w:rPr>
          <w:b/>
          <w:sz w:val="24"/>
          <w:szCs w:val="20"/>
          <w:lang w:val="en-GB" w:bidi="ar-SA"/>
        </w:rPr>
      </w:pPr>
      <w:r w:rsidRPr="009E0177">
        <w:rPr>
          <w:b/>
          <w:sz w:val="24"/>
          <w:szCs w:val="20"/>
          <w:lang w:val="en-GB" w:bidi="ar-SA"/>
        </w:rPr>
        <w:t>Prerequisites for progress to next year of study</w:t>
      </w:r>
    </w:p>
    <w:p w:rsidR="00D737C5" w:rsidRDefault="00D737C5" w:rsidP="0088352A">
      <w:pPr>
        <w:autoSpaceDE/>
        <w:autoSpaceDN/>
        <w:jc w:val="both"/>
        <w:rPr>
          <w:color w:val="000000"/>
          <w:sz w:val="24"/>
          <w:szCs w:val="24"/>
          <w:u w:val="single"/>
          <w:lang w:val="en-GB" w:bidi="ar-SA"/>
        </w:rPr>
      </w:pPr>
    </w:p>
    <w:p w:rsidR="00D737C5" w:rsidRPr="009E0177" w:rsidRDefault="00D737C5" w:rsidP="00D737C5">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(1)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A67DD0" w:rsidRPr="0095501F" w:rsidRDefault="00354C8C" w:rsidP="0095501F">
      <w:pPr>
        <w:pStyle w:val="Odstavecseseznamem"/>
        <w:numPr>
          <w:ilvl w:val="0"/>
          <w:numId w:val="2"/>
        </w:numPr>
        <w:tabs>
          <w:tab w:val="left" w:pos="851"/>
          <w:tab w:val="left" w:pos="8647"/>
        </w:tabs>
        <w:ind w:left="426" w:right="2" w:hanging="426"/>
        <w:rPr>
          <w:sz w:val="24"/>
          <w:lang w:val="en-GB"/>
        </w:rPr>
      </w:pPr>
      <w:r w:rsidRPr="00354C8C">
        <w:rPr>
          <w:bCs/>
          <w:iCs/>
          <w:sz w:val="24"/>
          <w:szCs w:val="24"/>
          <w:lang w:val="en-GB" w:bidi="ar-SA"/>
        </w:rPr>
        <w:t>The acquisition of a minimum of 30 credits</w:t>
      </w:r>
      <w:r w:rsidR="00042E2E">
        <w:rPr>
          <w:bCs/>
          <w:iCs/>
          <w:sz w:val="24"/>
          <w:szCs w:val="24"/>
          <w:lang w:val="en-GB" w:bidi="ar-SA"/>
        </w:rPr>
        <w:t xml:space="preserve"> for</w:t>
      </w:r>
      <w:r w:rsidR="0095501F">
        <w:rPr>
          <w:bCs/>
          <w:iCs/>
          <w:sz w:val="24"/>
          <w:szCs w:val="24"/>
          <w:lang w:val="en-GB" w:bidi="ar-SA"/>
        </w:rPr>
        <w:t xml:space="preserve"> compulsory and </w:t>
      </w:r>
      <w:proofErr w:type="gramStart"/>
      <w:r w:rsidR="0095501F">
        <w:rPr>
          <w:bCs/>
          <w:iCs/>
          <w:sz w:val="24"/>
          <w:szCs w:val="24"/>
          <w:lang w:val="en-GB" w:bidi="ar-SA"/>
        </w:rPr>
        <w:t>compulsorily-optional</w:t>
      </w:r>
      <w:proofErr w:type="gramEnd"/>
      <w:r w:rsidR="0095501F">
        <w:rPr>
          <w:bCs/>
          <w:iCs/>
          <w:sz w:val="24"/>
          <w:szCs w:val="24"/>
          <w:lang w:val="en-GB" w:bidi="ar-SA"/>
        </w:rPr>
        <w:t xml:space="preserve"> course units enrolled on</w:t>
      </w:r>
      <w:r w:rsidRPr="0095501F">
        <w:rPr>
          <w:bCs/>
          <w:iCs/>
          <w:sz w:val="24"/>
          <w:szCs w:val="24"/>
          <w:lang w:val="en-GB" w:bidi="ar-SA"/>
        </w:rPr>
        <w:t xml:space="preserve"> in the preceding year of study is a prerequisite for progress to </w:t>
      </w:r>
      <w:r w:rsidR="00A53EF6">
        <w:rPr>
          <w:bCs/>
          <w:iCs/>
          <w:sz w:val="24"/>
          <w:szCs w:val="24"/>
          <w:lang w:val="en-GB" w:bidi="ar-SA"/>
        </w:rPr>
        <w:t xml:space="preserve">the </w:t>
      </w:r>
      <w:r w:rsidRPr="0095501F">
        <w:rPr>
          <w:bCs/>
          <w:iCs/>
          <w:sz w:val="24"/>
          <w:szCs w:val="24"/>
          <w:lang w:val="en-GB" w:bidi="ar-SA"/>
        </w:rPr>
        <w:t xml:space="preserve">next year of study. If a student fails to meet this requirement, </w:t>
      </w:r>
      <w:proofErr w:type="gramStart"/>
      <w:r w:rsidRPr="0095501F">
        <w:rPr>
          <w:bCs/>
          <w:iCs/>
          <w:sz w:val="24"/>
          <w:szCs w:val="24"/>
          <w:lang w:val="en-GB" w:bidi="ar-SA"/>
        </w:rPr>
        <w:t>his/her studies shall be terminated by the Dean of the FT in compliance with</w:t>
      </w:r>
      <w:proofErr w:type="gramEnd"/>
      <w:r w:rsidRPr="0095501F">
        <w:rPr>
          <w:bCs/>
          <w:iCs/>
          <w:sz w:val="24"/>
          <w:szCs w:val="24"/>
          <w:lang w:val="en-GB" w:bidi="ar-SA"/>
        </w:rPr>
        <w:t xml:space="preserve"> § 56 Paragraph 1 Letter b) of the Act. </w:t>
      </w:r>
      <w:r w:rsidR="00456AEA" w:rsidRPr="0095501F">
        <w:rPr>
          <w:sz w:val="24"/>
          <w:lang w:val="en-GB"/>
        </w:rPr>
        <w:t>T</w:t>
      </w:r>
      <w:r w:rsidR="003B412A" w:rsidRPr="0095501F">
        <w:rPr>
          <w:sz w:val="24"/>
          <w:lang w:val="en-GB"/>
        </w:rPr>
        <w:t>his requirement shall not</w:t>
      </w:r>
      <w:r w:rsidR="0095501F" w:rsidRPr="0095501F">
        <w:rPr>
          <w:sz w:val="24"/>
          <w:lang w:val="en-GB"/>
        </w:rPr>
        <w:t xml:space="preserve"> apply to students in Master’s programmes</w:t>
      </w:r>
      <w:r w:rsidR="003B412A" w:rsidRPr="0095501F">
        <w:rPr>
          <w:sz w:val="24"/>
          <w:lang w:val="en-GB"/>
        </w:rPr>
        <w:t xml:space="preserve"> who </w:t>
      </w:r>
      <w:r w:rsidR="00BB043A" w:rsidRPr="0095501F">
        <w:rPr>
          <w:sz w:val="24"/>
          <w:lang w:val="en-GB"/>
        </w:rPr>
        <w:t>fail to complete studies in the 2</w:t>
      </w:r>
      <w:r w:rsidR="00BB043A" w:rsidRPr="0095501F">
        <w:rPr>
          <w:sz w:val="24"/>
          <w:vertAlign w:val="superscript"/>
          <w:lang w:val="en-GB"/>
        </w:rPr>
        <w:t>nd</w:t>
      </w:r>
      <w:r w:rsidR="00BB043A" w:rsidRPr="0095501F">
        <w:rPr>
          <w:sz w:val="24"/>
          <w:lang w:val="en-GB"/>
        </w:rPr>
        <w:t xml:space="preserve"> year</w:t>
      </w:r>
      <w:r w:rsidR="00A53EF6">
        <w:rPr>
          <w:sz w:val="24"/>
          <w:lang w:val="en-GB"/>
        </w:rPr>
        <w:t xml:space="preserve"> of study.</w:t>
      </w:r>
    </w:p>
    <w:p w:rsidR="00A67DD0" w:rsidRPr="009E0177" w:rsidRDefault="00BB043A" w:rsidP="0050690F">
      <w:pPr>
        <w:pStyle w:val="Odstavecseseznamem"/>
        <w:numPr>
          <w:ilvl w:val="0"/>
          <w:numId w:val="2"/>
        </w:numPr>
        <w:tabs>
          <w:tab w:val="left" w:pos="851"/>
          <w:tab w:val="left" w:pos="8647"/>
        </w:tabs>
        <w:ind w:left="426" w:right="2" w:hanging="426"/>
        <w:rPr>
          <w:sz w:val="24"/>
          <w:lang w:val="en-GB"/>
        </w:rPr>
      </w:pPr>
      <w:r>
        <w:rPr>
          <w:sz w:val="24"/>
          <w:lang w:val="en-GB"/>
        </w:rPr>
        <w:t xml:space="preserve">The acquisition of a minimum of 10 credits for compulsory and </w:t>
      </w:r>
      <w:proofErr w:type="gramStart"/>
      <w:r>
        <w:rPr>
          <w:sz w:val="24"/>
          <w:lang w:val="en-GB"/>
        </w:rPr>
        <w:t>compulsorily-optional</w:t>
      </w:r>
      <w:proofErr w:type="gramEnd"/>
      <w:r>
        <w:rPr>
          <w:sz w:val="24"/>
          <w:lang w:val="en-GB"/>
        </w:rPr>
        <w:t xml:space="preserve"> course units </w:t>
      </w:r>
      <w:r w:rsidR="0095501F">
        <w:rPr>
          <w:sz w:val="24"/>
          <w:lang w:val="en-GB"/>
        </w:rPr>
        <w:t>enrolled on</w:t>
      </w:r>
      <w:r w:rsidR="0065672B">
        <w:rPr>
          <w:sz w:val="24"/>
          <w:lang w:val="en-GB"/>
        </w:rPr>
        <w:t xml:space="preserve"> </w:t>
      </w:r>
      <w:r w:rsidR="00FD3109">
        <w:rPr>
          <w:sz w:val="24"/>
          <w:lang w:val="en-GB"/>
        </w:rPr>
        <w:t>in the 2</w:t>
      </w:r>
      <w:r w:rsidR="00FD3109" w:rsidRPr="00BB043A">
        <w:rPr>
          <w:sz w:val="24"/>
          <w:vertAlign w:val="superscript"/>
          <w:lang w:val="en-GB"/>
        </w:rPr>
        <w:t>nd</w:t>
      </w:r>
      <w:r w:rsidR="00FD3109">
        <w:rPr>
          <w:sz w:val="24"/>
          <w:lang w:val="en-GB"/>
        </w:rPr>
        <w:t xml:space="preserve"> year of </w:t>
      </w:r>
      <w:r w:rsidR="0095501F">
        <w:rPr>
          <w:sz w:val="24"/>
          <w:lang w:val="en-GB"/>
        </w:rPr>
        <w:t xml:space="preserve">a </w:t>
      </w:r>
      <w:r w:rsidR="00FD3109">
        <w:rPr>
          <w:sz w:val="24"/>
          <w:lang w:val="en-GB"/>
        </w:rPr>
        <w:t xml:space="preserve">Master’s </w:t>
      </w:r>
      <w:r w:rsidR="0095501F">
        <w:rPr>
          <w:sz w:val="24"/>
          <w:lang w:val="en-GB"/>
        </w:rPr>
        <w:t>programme</w:t>
      </w:r>
      <w:r w:rsidR="00FD3109">
        <w:rPr>
          <w:sz w:val="24"/>
          <w:lang w:val="en-GB"/>
        </w:rPr>
        <w:t xml:space="preserve"> is a prerequisite for progress to the 3</w:t>
      </w:r>
      <w:r w:rsidR="00FD3109" w:rsidRPr="00FD3109">
        <w:rPr>
          <w:sz w:val="24"/>
          <w:vertAlign w:val="superscript"/>
          <w:lang w:val="en-GB"/>
        </w:rPr>
        <w:t>rd</w:t>
      </w:r>
      <w:r w:rsidR="00FD3109">
        <w:rPr>
          <w:sz w:val="24"/>
          <w:lang w:val="en-GB"/>
        </w:rPr>
        <w:t xml:space="preserve"> year of stud</w:t>
      </w:r>
      <w:r w:rsidR="00A53EF6">
        <w:rPr>
          <w:sz w:val="24"/>
          <w:lang w:val="en-GB"/>
        </w:rPr>
        <w:t xml:space="preserve">y </w:t>
      </w:r>
      <w:r w:rsidR="00FD3109">
        <w:rPr>
          <w:sz w:val="24"/>
          <w:lang w:val="en-GB"/>
        </w:rPr>
        <w:t>in a Master’</w:t>
      </w:r>
      <w:r w:rsidR="0065672B">
        <w:rPr>
          <w:sz w:val="24"/>
          <w:lang w:val="en-GB"/>
        </w:rPr>
        <w:t>s programme</w:t>
      </w:r>
      <w:r w:rsidR="00456AEA" w:rsidRPr="009E0177">
        <w:rPr>
          <w:sz w:val="24"/>
          <w:lang w:val="en-GB"/>
        </w:rPr>
        <w:t>.</w:t>
      </w:r>
    </w:p>
    <w:p w:rsidR="00A67DD0" w:rsidRPr="009E0177" w:rsidRDefault="00A67DD0" w:rsidP="0050690F">
      <w:pPr>
        <w:pStyle w:val="Zkladntext"/>
        <w:tabs>
          <w:tab w:val="left" w:pos="851"/>
          <w:tab w:val="left" w:pos="8647"/>
        </w:tabs>
        <w:ind w:right="2"/>
        <w:rPr>
          <w:sz w:val="16"/>
          <w:lang w:val="en-GB"/>
        </w:rPr>
      </w:pPr>
    </w:p>
    <w:p w:rsidR="00D737C5" w:rsidRDefault="00D737C5" w:rsidP="00D737C5">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(3)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D737C5" w:rsidRPr="009E0177" w:rsidRDefault="00D737C5" w:rsidP="0057315B">
      <w:pPr>
        <w:numPr>
          <w:ilvl w:val="0"/>
          <w:numId w:val="12"/>
        </w:numPr>
        <w:autoSpaceDE/>
        <w:autoSpaceDN/>
        <w:adjustRightInd w:val="0"/>
        <w:spacing w:after="120"/>
        <w:ind w:left="426" w:hanging="426"/>
        <w:jc w:val="both"/>
        <w:rPr>
          <w:color w:val="000000"/>
          <w:sz w:val="24"/>
          <w:szCs w:val="24"/>
          <w:lang w:val="en-GB" w:bidi="ar-SA"/>
        </w:rPr>
      </w:pPr>
      <w:r w:rsidRPr="009E0177">
        <w:rPr>
          <w:bCs/>
          <w:iCs/>
          <w:sz w:val="24"/>
          <w:szCs w:val="24"/>
          <w:lang w:val="en-GB" w:bidi="ar-SA"/>
        </w:rPr>
        <w:t xml:space="preserve">Students who have physical disability, pregnant or breastfeeding female students are obliged, during classes which could in any manner present a threat to their health or the health of the foetus or of the </w:t>
      </w:r>
      <w:r w:rsidR="00354C8C" w:rsidRPr="009E0177">
        <w:rPr>
          <w:bCs/>
          <w:iCs/>
          <w:sz w:val="24"/>
          <w:szCs w:val="24"/>
          <w:lang w:val="en-GB" w:bidi="ar-SA"/>
        </w:rPr>
        <w:t>new-born</w:t>
      </w:r>
      <w:r w:rsidRPr="009E0177">
        <w:rPr>
          <w:bCs/>
          <w:iCs/>
          <w:sz w:val="24"/>
          <w:szCs w:val="24"/>
          <w:lang w:val="en-GB" w:bidi="ar-SA"/>
        </w:rPr>
        <w:t xml:space="preserve"> child, to report this limitation to the guarantor of the relevant course unit. They shall present a medical report issued by a doct</w:t>
      </w:r>
      <w:r w:rsidR="00354C8C">
        <w:rPr>
          <w:bCs/>
          <w:iCs/>
          <w:sz w:val="24"/>
          <w:szCs w:val="24"/>
          <w:lang w:val="en-GB" w:bidi="ar-SA"/>
        </w:rPr>
        <w:t>or and certifying their health condition</w:t>
      </w:r>
      <w:r w:rsidRPr="009E0177">
        <w:rPr>
          <w:bCs/>
          <w:iCs/>
          <w:sz w:val="24"/>
          <w:szCs w:val="24"/>
          <w:lang w:val="en-GB" w:bidi="ar-SA"/>
        </w:rPr>
        <w:t xml:space="preserve">. </w:t>
      </w:r>
    </w:p>
    <w:p w:rsidR="00D737C5" w:rsidRPr="009E0177" w:rsidRDefault="00D737C5" w:rsidP="0057315B">
      <w:pPr>
        <w:numPr>
          <w:ilvl w:val="0"/>
          <w:numId w:val="12"/>
        </w:numPr>
        <w:autoSpaceDE/>
        <w:autoSpaceDN/>
        <w:adjustRightInd w:val="0"/>
        <w:spacing w:after="120"/>
        <w:ind w:left="426" w:hanging="426"/>
        <w:jc w:val="both"/>
        <w:rPr>
          <w:color w:val="000000"/>
          <w:sz w:val="24"/>
          <w:szCs w:val="24"/>
          <w:lang w:val="en-GB" w:bidi="ar-SA"/>
        </w:rPr>
      </w:pPr>
      <w:r w:rsidRPr="009E0177">
        <w:rPr>
          <w:bCs/>
          <w:iCs/>
          <w:sz w:val="24"/>
          <w:szCs w:val="24"/>
          <w:lang w:val="en-GB" w:bidi="ar-SA"/>
        </w:rPr>
        <w:t xml:space="preserve">The guarantor of the course unit in cooperation with the student shall specify the manner of completion of the course unit, in accordance with which the student will be able to complete the course </w:t>
      </w:r>
      <w:proofErr w:type="gramStart"/>
      <w:r w:rsidRPr="009E0177">
        <w:rPr>
          <w:bCs/>
          <w:iCs/>
          <w:sz w:val="24"/>
          <w:szCs w:val="24"/>
          <w:lang w:val="en-GB" w:bidi="ar-SA"/>
        </w:rPr>
        <w:t>unit</w:t>
      </w:r>
      <w:r w:rsidR="0095501F">
        <w:rPr>
          <w:bCs/>
          <w:iCs/>
          <w:sz w:val="24"/>
          <w:szCs w:val="24"/>
          <w:lang w:val="en-GB" w:bidi="ar-SA"/>
        </w:rPr>
        <w:t>,</w:t>
      </w:r>
      <w:proofErr w:type="gramEnd"/>
      <w:r w:rsidRPr="009E0177">
        <w:rPr>
          <w:bCs/>
          <w:iCs/>
          <w:sz w:val="24"/>
          <w:szCs w:val="24"/>
          <w:lang w:val="en-GB" w:bidi="ar-SA"/>
        </w:rPr>
        <w:t xml:space="preserve"> and that without jeopardising the health of the student or the health of the child.</w:t>
      </w:r>
    </w:p>
    <w:p w:rsidR="002A1E21" w:rsidRDefault="002A1E21" w:rsidP="00354C8C">
      <w:pPr>
        <w:tabs>
          <w:tab w:val="left" w:pos="284"/>
        </w:tabs>
        <w:autoSpaceDE/>
        <w:autoSpaceDN/>
        <w:jc w:val="center"/>
        <w:rPr>
          <w:b/>
          <w:sz w:val="24"/>
          <w:szCs w:val="20"/>
          <w:lang w:val="en-GB" w:bidi="ar-SA"/>
        </w:rPr>
      </w:pPr>
    </w:p>
    <w:p w:rsidR="00354C8C" w:rsidRPr="009E0177" w:rsidRDefault="00354C8C" w:rsidP="00354C8C">
      <w:pPr>
        <w:tabs>
          <w:tab w:val="left" w:pos="284"/>
        </w:tabs>
        <w:autoSpaceDE/>
        <w:autoSpaceDN/>
        <w:jc w:val="center"/>
        <w:rPr>
          <w:b/>
          <w:sz w:val="24"/>
          <w:szCs w:val="20"/>
          <w:lang w:val="en-GB" w:bidi="ar-SA"/>
        </w:rPr>
      </w:pPr>
      <w:r w:rsidRPr="009E0177">
        <w:rPr>
          <w:b/>
          <w:sz w:val="24"/>
          <w:szCs w:val="20"/>
          <w:lang w:val="en-GB" w:bidi="ar-SA"/>
        </w:rPr>
        <w:t>Article 17</w:t>
      </w:r>
    </w:p>
    <w:p w:rsidR="00354C8C" w:rsidRDefault="00354C8C" w:rsidP="00354C8C">
      <w:pPr>
        <w:autoSpaceDE/>
        <w:autoSpaceDN/>
        <w:jc w:val="center"/>
        <w:rPr>
          <w:b/>
          <w:sz w:val="24"/>
          <w:szCs w:val="20"/>
          <w:lang w:val="en-GB" w:bidi="ar-SA"/>
        </w:rPr>
      </w:pPr>
      <w:r w:rsidRPr="009E0177">
        <w:rPr>
          <w:b/>
          <w:sz w:val="24"/>
          <w:szCs w:val="20"/>
          <w:lang w:val="en-GB" w:bidi="ar-SA"/>
        </w:rPr>
        <w:t>Monitoring of student attendance</w:t>
      </w:r>
    </w:p>
    <w:p w:rsidR="00354C8C" w:rsidRPr="009E0177" w:rsidRDefault="00354C8C" w:rsidP="00354C8C">
      <w:pPr>
        <w:autoSpaceDE/>
        <w:autoSpaceDN/>
        <w:ind w:firstLine="284"/>
        <w:jc w:val="center"/>
        <w:rPr>
          <w:b/>
          <w:sz w:val="24"/>
          <w:szCs w:val="20"/>
          <w:lang w:val="en-GB" w:bidi="ar-SA"/>
        </w:rPr>
      </w:pPr>
    </w:p>
    <w:p w:rsidR="00354C8C" w:rsidRPr="009E0177" w:rsidRDefault="00354C8C" w:rsidP="0057315B">
      <w:pPr>
        <w:numPr>
          <w:ilvl w:val="0"/>
          <w:numId w:val="13"/>
        </w:numPr>
        <w:autoSpaceDE/>
        <w:autoSpaceDN/>
        <w:adjustRightInd w:val="0"/>
        <w:spacing w:after="120"/>
        <w:ind w:left="426" w:hanging="426"/>
        <w:jc w:val="both"/>
        <w:rPr>
          <w:sz w:val="24"/>
          <w:szCs w:val="24"/>
          <w:lang w:val="en-GB" w:bidi="ar-SA"/>
        </w:rPr>
      </w:pPr>
      <w:r w:rsidRPr="009E0177">
        <w:rPr>
          <w:bCs/>
          <w:iCs/>
          <w:sz w:val="24"/>
          <w:szCs w:val="24"/>
          <w:lang w:val="en-GB" w:bidi="ar-SA"/>
        </w:rPr>
        <w:t xml:space="preserve">The extent of a student’s compulsory attendance in lessons with monitored attendance shall be specified in the card of the course unit in the IS/STAG system. </w:t>
      </w:r>
    </w:p>
    <w:p w:rsidR="00354C8C" w:rsidRPr="009E0177" w:rsidRDefault="00354C8C" w:rsidP="0057315B">
      <w:pPr>
        <w:numPr>
          <w:ilvl w:val="0"/>
          <w:numId w:val="13"/>
        </w:numPr>
        <w:autoSpaceDE/>
        <w:autoSpaceDN/>
        <w:adjustRightInd w:val="0"/>
        <w:spacing w:after="120"/>
        <w:ind w:left="426" w:hanging="426"/>
        <w:jc w:val="both"/>
        <w:rPr>
          <w:sz w:val="24"/>
          <w:szCs w:val="24"/>
          <w:lang w:val="en-GB" w:bidi="ar-SA"/>
        </w:rPr>
      </w:pPr>
      <w:proofErr w:type="gramStart"/>
      <w:r w:rsidRPr="009E0177">
        <w:rPr>
          <w:bCs/>
          <w:iCs/>
          <w:sz w:val="24"/>
          <w:szCs w:val="24"/>
          <w:lang w:val="en-GB" w:bidi="ar-SA"/>
        </w:rPr>
        <w:t>Student attendance in this type of lessons shall be monitored by the teacher</w:t>
      </w:r>
      <w:proofErr w:type="gramEnd"/>
      <w:r w:rsidRPr="009E0177">
        <w:rPr>
          <w:bCs/>
          <w:iCs/>
          <w:sz w:val="24"/>
          <w:szCs w:val="24"/>
          <w:lang w:val="en-GB" w:bidi="ar-SA"/>
        </w:rPr>
        <w:t>.</w:t>
      </w:r>
    </w:p>
    <w:p w:rsidR="00354C8C" w:rsidRPr="00354C8C" w:rsidRDefault="00354C8C" w:rsidP="00354C8C">
      <w:pPr>
        <w:tabs>
          <w:tab w:val="left" w:pos="827"/>
        </w:tabs>
        <w:spacing w:before="113"/>
        <w:rPr>
          <w:sz w:val="24"/>
          <w:lang w:val="en-GB"/>
        </w:rPr>
      </w:pPr>
    </w:p>
    <w:p w:rsidR="00DA5B6B" w:rsidRPr="009E0177" w:rsidRDefault="00DA5B6B" w:rsidP="00DA5B6B">
      <w:pPr>
        <w:tabs>
          <w:tab w:val="left" w:pos="284"/>
        </w:tabs>
        <w:autoSpaceDE/>
        <w:autoSpaceDN/>
        <w:jc w:val="center"/>
        <w:rPr>
          <w:b/>
          <w:color w:val="000000"/>
          <w:sz w:val="24"/>
          <w:szCs w:val="20"/>
          <w:lang w:val="en-GB" w:bidi="ar-SA"/>
        </w:rPr>
      </w:pPr>
      <w:r w:rsidRPr="009E0177">
        <w:rPr>
          <w:b/>
          <w:color w:val="000000"/>
          <w:sz w:val="24"/>
          <w:szCs w:val="20"/>
          <w:lang w:val="en-GB" w:bidi="ar-SA"/>
        </w:rPr>
        <w:t>Article 18</w:t>
      </w:r>
    </w:p>
    <w:p w:rsidR="00DA5B6B" w:rsidRPr="009E0177" w:rsidRDefault="00DA5B6B" w:rsidP="00DA5B6B">
      <w:pPr>
        <w:autoSpaceDE/>
        <w:autoSpaceDN/>
        <w:jc w:val="center"/>
        <w:rPr>
          <w:b/>
          <w:color w:val="000000"/>
          <w:sz w:val="24"/>
          <w:szCs w:val="20"/>
          <w:lang w:val="en-GB" w:bidi="ar-SA"/>
        </w:rPr>
      </w:pPr>
      <w:r w:rsidRPr="009E0177">
        <w:rPr>
          <w:b/>
          <w:color w:val="000000"/>
          <w:sz w:val="24"/>
          <w:szCs w:val="20"/>
          <w:lang w:val="en-GB" w:bidi="ar-SA"/>
        </w:rPr>
        <w:t>Enrolment for next year of study</w:t>
      </w:r>
    </w:p>
    <w:p w:rsidR="00DA5B6B" w:rsidRDefault="00DA5B6B" w:rsidP="00DA5B6B">
      <w:pPr>
        <w:autoSpaceDE/>
        <w:autoSpaceDN/>
        <w:spacing w:after="120"/>
        <w:jc w:val="both"/>
        <w:rPr>
          <w:color w:val="000000"/>
          <w:sz w:val="24"/>
          <w:szCs w:val="24"/>
          <w:u w:val="single"/>
          <w:lang w:val="en-GB" w:bidi="ar-SA"/>
        </w:rPr>
      </w:pPr>
    </w:p>
    <w:p w:rsidR="00DA5B6B" w:rsidRPr="009E0177" w:rsidRDefault="00DA5B6B" w:rsidP="00DA5B6B">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(2)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DA5B6B" w:rsidRPr="009E0177" w:rsidRDefault="00DA5B6B" w:rsidP="00DA5B6B">
      <w:pPr>
        <w:adjustRightInd w:val="0"/>
        <w:spacing w:after="120"/>
        <w:jc w:val="both"/>
        <w:rPr>
          <w:bCs/>
          <w:iCs/>
          <w:sz w:val="24"/>
          <w:szCs w:val="24"/>
          <w:lang w:val="en-GB" w:bidi="ar-SA"/>
        </w:rPr>
      </w:pPr>
      <w:r w:rsidRPr="009E0177">
        <w:rPr>
          <w:sz w:val="24"/>
          <w:szCs w:val="24"/>
          <w:lang w:val="en-GB" w:bidi="ar-SA"/>
        </w:rPr>
        <w:lastRenderedPageBreak/>
        <w:t xml:space="preserve">Rules and deadlines for the enrolment of students </w:t>
      </w:r>
      <w:proofErr w:type="gramStart"/>
      <w:r w:rsidRPr="009E0177">
        <w:rPr>
          <w:sz w:val="24"/>
          <w:szCs w:val="24"/>
          <w:lang w:val="en-GB" w:bidi="ar-SA"/>
        </w:rPr>
        <w:t>shall be specified</w:t>
      </w:r>
      <w:proofErr w:type="gramEnd"/>
      <w:r w:rsidRPr="009E0177">
        <w:rPr>
          <w:sz w:val="24"/>
          <w:szCs w:val="24"/>
          <w:lang w:val="en-GB" w:bidi="ar-SA"/>
        </w:rPr>
        <w:t xml:space="preserve"> in an internal regulation of the FT issued by the Dean</w:t>
      </w:r>
      <w:r w:rsidRPr="009E0177">
        <w:rPr>
          <w:bCs/>
          <w:iCs/>
          <w:sz w:val="24"/>
          <w:szCs w:val="24"/>
          <w:lang w:val="en-GB" w:bidi="ar-SA"/>
        </w:rPr>
        <w:t>.</w:t>
      </w:r>
    </w:p>
    <w:p w:rsidR="00A53EF6" w:rsidRDefault="00A53EF6" w:rsidP="00DA5B6B">
      <w:pPr>
        <w:tabs>
          <w:tab w:val="left" w:pos="0"/>
        </w:tabs>
        <w:autoSpaceDE/>
        <w:autoSpaceDN/>
        <w:jc w:val="center"/>
        <w:rPr>
          <w:b/>
          <w:color w:val="000000"/>
          <w:sz w:val="24"/>
          <w:szCs w:val="20"/>
          <w:lang w:val="en-GB" w:bidi="ar-SA"/>
        </w:rPr>
      </w:pPr>
    </w:p>
    <w:p w:rsidR="009E7787" w:rsidRPr="009E0177" w:rsidRDefault="009E7787" w:rsidP="00DA5B6B">
      <w:pPr>
        <w:tabs>
          <w:tab w:val="left" w:pos="0"/>
        </w:tabs>
        <w:autoSpaceDE/>
        <w:autoSpaceDN/>
        <w:jc w:val="center"/>
        <w:rPr>
          <w:color w:val="000000"/>
          <w:sz w:val="24"/>
          <w:szCs w:val="20"/>
          <w:lang w:val="en-GB" w:bidi="ar-SA"/>
        </w:rPr>
      </w:pPr>
      <w:r w:rsidRPr="009E0177">
        <w:rPr>
          <w:b/>
          <w:color w:val="000000"/>
          <w:sz w:val="24"/>
          <w:szCs w:val="20"/>
          <w:lang w:val="en-GB" w:bidi="ar-SA"/>
        </w:rPr>
        <w:t xml:space="preserve">Article 19 </w:t>
      </w:r>
    </w:p>
    <w:p w:rsidR="00DA5B6B" w:rsidRDefault="009E7787" w:rsidP="00DA5B6B">
      <w:pPr>
        <w:tabs>
          <w:tab w:val="left" w:pos="0"/>
        </w:tabs>
        <w:autoSpaceDE/>
        <w:autoSpaceDN/>
        <w:jc w:val="center"/>
        <w:rPr>
          <w:b/>
          <w:color w:val="000000"/>
          <w:sz w:val="24"/>
          <w:szCs w:val="20"/>
          <w:lang w:val="en-GB" w:bidi="ar-SA"/>
        </w:rPr>
      </w:pPr>
      <w:r w:rsidRPr="009E0177">
        <w:rPr>
          <w:b/>
          <w:sz w:val="24"/>
          <w:szCs w:val="20"/>
          <w:lang w:val="en-GB" w:bidi="ar-SA"/>
        </w:rPr>
        <w:t>Rules relating to the design of a student’s curriculum</w:t>
      </w:r>
    </w:p>
    <w:p w:rsidR="00DA5B6B" w:rsidRDefault="00DA5B6B" w:rsidP="00DA5B6B">
      <w:pPr>
        <w:tabs>
          <w:tab w:val="left" w:pos="0"/>
        </w:tabs>
        <w:autoSpaceDE/>
        <w:autoSpaceDN/>
        <w:rPr>
          <w:b/>
          <w:color w:val="000000"/>
          <w:sz w:val="24"/>
          <w:szCs w:val="20"/>
          <w:lang w:val="en-GB" w:bidi="ar-SA"/>
        </w:rPr>
      </w:pPr>
    </w:p>
    <w:p w:rsidR="009E7787" w:rsidRPr="009E0177" w:rsidRDefault="009E7787" w:rsidP="0095501F">
      <w:pPr>
        <w:tabs>
          <w:tab w:val="left" w:pos="0"/>
        </w:tabs>
        <w:autoSpaceDE/>
        <w:autoSpaceDN/>
        <w:spacing w:after="120"/>
        <w:rPr>
          <w:color w:val="000000"/>
          <w:sz w:val="24"/>
          <w:szCs w:val="24"/>
          <w:u w:val="single"/>
          <w:lang w:val="en-GB" w:bidi="ar-SA"/>
        </w:rPr>
      </w:pPr>
      <w:r w:rsidRPr="009E0177">
        <w:rPr>
          <w:color w:val="000000"/>
          <w:sz w:val="24"/>
          <w:szCs w:val="24"/>
          <w:u w:val="single"/>
          <w:lang w:val="en-GB" w:bidi="ar-SA"/>
        </w:rPr>
        <w:t xml:space="preserve">Ad Paragraph (2)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9E7787" w:rsidRPr="009E0177" w:rsidRDefault="009E7787" w:rsidP="00074405">
      <w:pPr>
        <w:adjustRightInd w:val="0"/>
        <w:spacing w:after="120"/>
        <w:jc w:val="both"/>
        <w:rPr>
          <w:bCs/>
          <w:iCs/>
          <w:sz w:val="24"/>
          <w:szCs w:val="24"/>
          <w:lang w:val="en-GB" w:bidi="ar-SA"/>
        </w:rPr>
      </w:pPr>
      <w:r w:rsidRPr="009E0177">
        <w:rPr>
          <w:bCs/>
          <w:iCs/>
          <w:sz w:val="24"/>
          <w:szCs w:val="24"/>
          <w:lang w:val="en-GB" w:bidi="ar-SA"/>
        </w:rPr>
        <w:t xml:space="preserve">The data regarding the semester mentioned in the syllabus of the course unit is binding. A student may enrol on a course unit only in the semester in which it </w:t>
      </w:r>
      <w:proofErr w:type="gramStart"/>
      <w:r w:rsidRPr="009E0177">
        <w:rPr>
          <w:bCs/>
          <w:iCs/>
          <w:sz w:val="24"/>
          <w:szCs w:val="24"/>
          <w:lang w:val="en-GB" w:bidi="ar-SA"/>
        </w:rPr>
        <w:t>is taught</w:t>
      </w:r>
      <w:proofErr w:type="gramEnd"/>
      <w:r w:rsidRPr="009E0177">
        <w:rPr>
          <w:bCs/>
          <w:iCs/>
          <w:sz w:val="24"/>
          <w:szCs w:val="24"/>
          <w:lang w:val="en-GB" w:bidi="ar-SA"/>
        </w:rPr>
        <w:t>.</w:t>
      </w:r>
    </w:p>
    <w:p w:rsidR="009E7787" w:rsidRPr="009E0177" w:rsidRDefault="009E7787" w:rsidP="00074405">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(3)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9E7787" w:rsidRPr="009E0177" w:rsidRDefault="009E7787" w:rsidP="00074405">
      <w:pPr>
        <w:adjustRightInd w:val="0"/>
        <w:spacing w:after="120"/>
        <w:jc w:val="both"/>
        <w:rPr>
          <w:bCs/>
          <w:iCs/>
          <w:sz w:val="24"/>
          <w:szCs w:val="24"/>
          <w:lang w:val="en-GB" w:bidi="ar-SA"/>
        </w:rPr>
      </w:pPr>
      <w:r w:rsidRPr="009E0177">
        <w:rPr>
          <w:bCs/>
          <w:iCs/>
          <w:sz w:val="24"/>
          <w:szCs w:val="24"/>
          <w:lang w:val="en-GB" w:bidi="ar-SA"/>
        </w:rPr>
        <w:t xml:space="preserve">In the first year of their study, students shall enrol on course units prior to the commencement of the teaching period in the winter semester. In justified cases, the Dean of the FT may allow an exceptional enrolment on course units also </w:t>
      </w:r>
      <w:r w:rsidR="00C30BC6">
        <w:rPr>
          <w:bCs/>
          <w:iCs/>
          <w:sz w:val="24"/>
          <w:szCs w:val="24"/>
          <w:lang w:val="en-GB" w:bidi="ar-SA"/>
        </w:rPr>
        <w:t>during</w:t>
      </w:r>
      <w:r w:rsidRPr="009E0177">
        <w:rPr>
          <w:bCs/>
          <w:iCs/>
          <w:sz w:val="24"/>
          <w:szCs w:val="24"/>
          <w:lang w:val="en-GB" w:bidi="ar-SA"/>
        </w:rPr>
        <w:t xml:space="preserve"> the teaching period. Students are required to enrol on the course units offered in the summer semester within the preliminary enrolment on course units.</w:t>
      </w:r>
      <w:r w:rsidRPr="009E0177">
        <w:rPr>
          <w:sz w:val="24"/>
          <w:szCs w:val="24"/>
          <w:lang w:val="en-GB" w:bidi="ar-SA"/>
        </w:rPr>
        <w:t xml:space="preserve"> The organization of preliminary enrolment </w:t>
      </w:r>
      <w:proofErr w:type="gramStart"/>
      <w:r w:rsidRPr="009E0177">
        <w:rPr>
          <w:sz w:val="24"/>
          <w:szCs w:val="24"/>
          <w:lang w:val="en-GB" w:bidi="ar-SA"/>
        </w:rPr>
        <w:t>shall be specified</w:t>
      </w:r>
      <w:proofErr w:type="gramEnd"/>
      <w:r w:rsidRPr="009E0177">
        <w:rPr>
          <w:sz w:val="24"/>
          <w:szCs w:val="24"/>
          <w:lang w:val="en-GB" w:bidi="ar-SA"/>
        </w:rPr>
        <w:t xml:space="preserve"> in an internal regulation issued by the FT every year</w:t>
      </w:r>
      <w:r w:rsidRPr="009E0177">
        <w:rPr>
          <w:bCs/>
          <w:iCs/>
          <w:sz w:val="24"/>
          <w:szCs w:val="24"/>
          <w:lang w:val="en-GB" w:bidi="ar-SA"/>
        </w:rPr>
        <w:t>.</w:t>
      </w:r>
    </w:p>
    <w:p w:rsidR="00973E4A" w:rsidRPr="009E0177" w:rsidRDefault="00973E4A" w:rsidP="00973E4A">
      <w:pPr>
        <w:tabs>
          <w:tab w:val="left" w:pos="0"/>
        </w:tabs>
        <w:autoSpaceDE/>
        <w:autoSpaceDN/>
        <w:jc w:val="center"/>
        <w:rPr>
          <w:b/>
          <w:sz w:val="24"/>
          <w:szCs w:val="20"/>
          <w:lang w:val="en-GB" w:bidi="ar-SA"/>
        </w:rPr>
      </w:pPr>
      <w:r w:rsidRPr="009E0177">
        <w:rPr>
          <w:b/>
          <w:sz w:val="24"/>
          <w:szCs w:val="20"/>
          <w:lang w:val="en-GB" w:bidi="ar-SA"/>
        </w:rPr>
        <w:t>Article 20</w:t>
      </w:r>
    </w:p>
    <w:p w:rsidR="00973E4A" w:rsidRPr="009E0177" w:rsidRDefault="00973E4A" w:rsidP="00973E4A">
      <w:pPr>
        <w:tabs>
          <w:tab w:val="left" w:pos="0"/>
        </w:tabs>
        <w:autoSpaceDE/>
        <w:autoSpaceDN/>
        <w:jc w:val="center"/>
        <w:rPr>
          <w:b/>
          <w:color w:val="000000"/>
          <w:sz w:val="24"/>
          <w:szCs w:val="20"/>
          <w:lang w:val="en-GB" w:bidi="ar-SA"/>
        </w:rPr>
      </w:pPr>
      <w:r w:rsidRPr="009E0177">
        <w:rPr>
          <w:b/>
          <w:color w:val="000000"/>
          <w:sz w:val="24"/>
          <w:szCs w:val="20"/>
          <w:lang w:val="en-GB" w:bidi="ar-SA"/>
        </w:rPr>
        <w:t>Preliminary enrolment</w:t>
      </w:r>
    </w:p>
    <w:p w:rsidR="00973E4A" w:rsidRDefault="00973E4A" w:rsidP="00D454D4">
      <w:pPr>
        <w:autoSpaceDE/>
        <w:autoSpaceDN/>
        <w:jc w:val="both"/>
        <w:rPr>
          <w:color w:val="000000"/>
          <w:sz w:val="24"/>
          <w:szCs w:val="24"/>
          <w:u w:val="single"/>
          <w:lang w:val="en-GB" w:bidi="ar-SA"/>
        </w:rPr>
      </w:pPr>
    </w:p>
    <w:p w:rsidR="00973E4A" w:rsidRPr="009E0177" w:rsidRDefault="00973E4A" w:rsidP="00973E4A">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(1)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973E4A" w:rsidRPr="009E0177" w:rsidRDefault="00973E4A" w:rsidP="0057315B">
      <w:pPr>
        <w:numPr>
          <w:ilvl w:val="0"/>
          <w:numId w:val="14"/>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A student shall log in to the IS/STAG system in the preliminary enrolment period and shall select course units according to the curriculum (compulsory, </w:t>
      </w:r>
      <w:proofErr w:type="gramStart"/>
      <w:r w:rsidRPr="009E0177">
        <w:rPr>
          <w:bCs/>
          <w:iCs/>
          <w:sz w:val="24"/>
          <w:szCs w:val="24"/>
          <w:lang w:val="en-GB" w:bidi="ar-SA"/>
        </w:rPr>
        <w:t>compulsorily-optional</w:t>
      </w:r>
      <w:proofErr w:type="gramEnd"/>
      <w:r w:rsidRPr="009E0177">
        <w:rPr>
          <w:bCs/>
          <w:iCs/>
          <w:sz w:val="24"/>
          <w:szCs w:val="24"/>
          <w:lang w:val="en-GB" w:bidi="ar-SA"/>
        </w:rPr>
        <w:t xml:space="preserve"> and optional) for the following semester. The procedure for a preliminary enrolment </w:t>
      </w:r>
      <w:proofErr w:type="gramStart"/>
      <w:r w:rsidRPr="009E0177">
        <w:rPr>
          <w:bCs/>
          <w:iCs/>
          <w:sz w:val="24"/>
          <w:szCs w:val="24"/>
          <w:lang w:val="en-GB" w:bidi="ar-SA"/>
        </w:rPr>
        <w:t>shall be specified</w:t>
      </w:r>
      <w:proofErr w:type="gramEnd"/>
      <w:r w:rsidRPr="009E0177">
        <w:rPr>
          <w:bCs/>
          <w:iCs/>
          <w:sz w:val="24"/>
          <w:szCs w:val="24"/>
          <w:lang w:val="en-GB" w:bidi="ar-SA"/>
        </w:rPr>
        <w:t xml:space="preserve"> in an internal regulation issued by the FT for each semester. </w:t>
      </w:r>
    </w:p>
    <w:p w:rsidR="00973E4A" w:rsidRPr="009E0177" w:rsidRDefault="00973E4A" w:rsidP="0057315B">
      <w:pPr>
        <w:numPr>
          <w:ilvl w:val="0"/>
          <w:numId w:val="14"/>
        </w:numPr>
        <w:autoSpaceDE/>
        <w:autoSpaceDN/>
        <w:adjustRightInd w:val="0"/>
        <w:spacing w:after="120"/>
        <w:ind w:left="426" w:hanging="426"/>
        <w:jc w:val="both"/>
        <w:rPr>
          <w:bCs/>
          <w:iCs/>
          <w:sz w:val="24"/>
          <w:szCs w:val="24"/>
          <w:lang w:val="en-GB" w:bidi="ar-SA"/>
        </w:rPr>
      </w:pPr>
      <w:proofErr w:type="gramStart"/>
      <w:r w:rsidRPr="009E0177">
        <w:rPr>
          <w:bCs/>
          <w:iCs/>
          <w:sz w:val="24"/>
          <w:szCs w:val="24"/>
          <w:lang w:val="en-GB" w:bidi="ar-SA"/>
        </w:rPr>
        <w:t xml:space="preserve">It is solely the student who shall be responsible for </w:t>
      </w:r>
      <w:r w:rsidR="00A53EF6">
        <w:rPr>
          <w:bCs/>
          <w:iCs/>
          <w:sz w:val="24"/>
          <w:szCs w:val="24"/>
          <w:lang w:val="en-GB" w:bidi="ar-SA"/>
        </w:rPr>
        <w:t>an</w:t>
      </w:r>
      <w:r w:rsidRPr="009E0177">
        <w:rPr>
          <w:bCs/>
          <w:iCs/>
          <w:sz w:val="24"/>
          <w:szCs w:val="24"/>
          <w:lang w:val="en-GB" w:bidi="ar-SA"/>
        </w:rPr>
        <w:t xml:space="preserve"> accurate selection of individual course units </w:t>
      </w:r>
      <w:r w:rsidR="00A53EF6">
        <w:rPr>
          <w:bCs/>
          <w:iCs/>
          <w:sz w:val="24"/>
          <w:szCs w:val="24"/>
          <w:lang w:val="en-GB" w:bidi="ar-SA"/>
        </w:rPr>
        <w:t>for</w:t>
      </w:r>
      <w:r w:rsidRPr="009E0177">
        <w:rPr>
          <w:bCs/>
          <w:iCs/>
          <w:sz w:val="24"/>
          <w:szCs w:val="24"/>
          <w:lang w:val="en-GB" w:bidi="ar-SA"/>
        </w:rPr>
        <w:t xml:space="preserve"> the relevant curriculum.</w:t>
      </w:r>
      <w:proofErr w:type="gramEnd"/>
      <w:r w:rsidRPr="009E0177">
        <w:rPr>
          <w:bCs/>
          <w:iCs/>
          <w:sz w:val="24"/>
          <w:szCs w:val="24"/>
          <w:lang w:val="en-GB" w:bidi="ar-SA"/>
        </w:rPr>
        <w:t xml:space="preserve"> It is recommendable for students to check during the preliminary enrolment whether the structure of the course units of their curriculum is in accordance with the list of course units for the relevant degree programme </w:t>
      </w:r>
      <w:r w:rsidR="00A53EF6">
        <w:rPr>
          <w:bCs/>
          <w:iCs/>
          <w:sz w:val="24"/>
          <w:szCs w:val="24"/>
          <w:lang w:val="en-GB" w:bidi="ar-SA"/>
        </w:rPr>
        <w:t>in</w:t>
      </w:r>
      <w:r w:rsidRPr="009E0177">
        <w:rPr>
          <w:bCs/>
          <w:iCs/>
          <w:sz w:val="24"/>
          <w:szCs w:val="24"/>
          <w:lang w:val="en-GB" w:bidi="ar-SA"/>
        </w:rPr>
        <w:t xml:space="preserve"> the given semester. </w:t>
      </w:r>
    </w:p>
    <w:p w:rsidR="00F674A4" w:rsidRPr="009E0177" w:rsidRDefault="00F674A4" w:rsidP="00A0572A">
      <w:pPr>
        <w:tabs>
          <w:tab w:val="left" w:pos="284"/>
        </w:tabs>
        <w:autoSpaceDE/>
        <w:autoSpaceDN/>
        <w:jc w:val="center"/>
        <w:rPr>
          <w:b/>
          <w:sz w:val="24"/>
          <w:szCs w:val="20"/>
          <w:lang w:val="en-GB" w:bidi="ar-SA"/>
        </w:rPr>
      </w:pPr>
      <w:r w:rsidRPr="009E0177">
        <w:rPr>
          <w:b/>
          <w:sz w:val="24"/>
          <w:szCs w:val="20"/>
          <w:lang w:val="en-GB" w:bidi="ar-SA"/>
        </w:rPr>
        <w:t>Article 21</w:t>
      </w:r>
    </w:p>
    <w:p w:rsidR="00F674A4" w:rsidRPr="009E0177" w:rsidRDefault="00F674A4" w:rsidP="00A0572A">
      <w:pPr>
        <w:autoSpaceDE/>
        <w:autoSpaceDN/>
        <w:jc w:val="center"/>
        <w:rPr>
          <w:b/>
          <w:color w:val="000000"/>
          <w:sz w:val="24"/>
          <w:szCs w:val="20"/>
          <w:lang w:val="en-GB" w:bidi="ar-SA"/>
        </w:rPr>
      </w:pPr>
      <w:r w:rsidRPr="009E0177">
        <w:rPr>
          <w:b/>
          <w:color w:val="000000"/>
          <w:sz w:val="24"/>
          <w:szCs w:val="20"/>
          <w:lang w:val="en-GB" w:bidi="ar-SA"/>
        </w:rPr>
        <w:t>Suspension of studies</w:t>
      </w:r>
    </w:p>
    <w:p w:rsidR="00A0572A" w:rsidRDefault="00A0572A" w:rsidP="00A0572A">
      <w:pPr>
        <w:autoSpaceDE/>
        <w:autoSpaceDN/>
        <w:jc w:val="both"/>
        <w:rPr>
          <w:color w:val="000000"/>
          <w:sz w:val="24"/>
          <w:szCs w:val="24"/>
          <w:u w:val="single"/>
          <w:lang w:val="en-GB" w:bidi="ar-SA"/>
        </w:rPr>
      </w:pPr>
    </w:p>
    <w:p w:rsidR="00F674A4" w:rsidRPr="009E0177" w:rsidRDefault="00F674A4" w:rsidP="00F674A4">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(5)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F674A4" w:rsidRPr="009E0177" w:rsidRDefault="00F674A4" w:rsidP="0057315B">
      <w:pPr>
        <w:numPr>
          <w:ilvl w:val="0"/>
          <w:numId w:val="24"/>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When the studies of a student are suspended, he/she is obliged to submit </w:t>
      </w:r>
      <w:r w:rsidR="005D04BC">
        <w:rPr>
          <w:bCs/>
          <w:iCs/>
          <w:sz w:val="24"/>
          <w:szCs w:val="24"/>
          <w:lang w:val="en-GB" w:bidi="ar-SA"/>
        </w:rPr>
        <w:t xml:space="preserve">a written request using the </w:t>
      </w:r>
      <w:r w:rsidR="005D04BC">
        <w:rPr>
          <w:sz w:val="24"/>
          <w:lang w:val="en-GB"/>
        </w:rPr>
        <w:t>“General Request” form</w:t>
      </w:r>
      <w:r w:rsidR="00A0572A" w:rsidRPr="009E0177">
        <w:rPr>
          <w:sz w:val="24"/>
          <w:lang w:val="en-GB"/>
        </w:rPr>
        <w:t xml:space="preserve">, </w:t>
      </w:r>
      <w:r w:rsidR="00A53EF6">
        <w:rPr>
          <w:sz w:val="24"/>
          <w:lang w:val="en-GB"/>
        </w:rPr>
        <w:t xml:space="preserve">return </w:t>
      </w:r>
      <w:r w:rsidRPr="009E0177">
        <w:rPr>
          <w:bCs/>
          <w:iCs/>
          <w:sz w:val="24"/>
          <w:szCs w:val="24"/>
          <w:lang w:val="en-GB" w:bidi="ar-SA"/>
        </w:rPr>
        <w:t xml:space="preserve">his/her student ID card and </w:t>
      </w:r>
      <w:r w:rsidR="00A53EF6">
        <w:rPr>
          <w:bCs/>
          <w:iCs/>
          <w:sz w:val="24"/>
          <w:szCs w:val="24"/>
          <w:lang w:val="en-GB" w:bidi="ar-SA"/>
        </w:rPr>
        <w:t xml:space="preserve">submit </w:t>
      </w:r>
      <w:r w:rsidRPr="009E0177">
        <w:rPr>
          <w:bCs/>
          <w:iCs/>
          <w:sz w:val="24"/>
          <w:szCs w:val="24"/>
          <w:lang w:val="en-GB" w:bidi="ar-SA"/>
        </w:rPr>
        <w:t xml:space="preserve">a confirmed </w:t>
      </w:r>
      <w:r w:rsidR="0095501F">
        <w:rPr>
          <w:bCs/>
          <w:iCs/>
          <w:sz w:val="24"/>
          <w:szCs w:val="24"/>
          <w:lang w:val="en-GB" w:bidi="ar-SA"/>
        </w:rPr>
        <w:t>“</w:t>
      </w:r>
      <w:r w:rsidRPr="009E0177">
        <w:rPr>
          <w:bCs/>
          <w:iCs/>
          <w:sz w:val="24"/>
          <w:szCs w:val="24"/>
          <w:lang w:val="en-GB" w:bidi="ar-SA"/>
        </w:rPr>
        <w:t xml:space="preserve">Report on the Settlement of Liabilities to the </w:t>
      </w:r>
      <w:r w:rsidR="006627E1">
        <w:rPr>
          <w:bCs/>
          <w:iCs/>
          <w:sz w:val="24"/>
          <w:szCs w:val="24"/>
          <w:lang w:val="en-GB" w:bidi="ar-SA"/>
        </w:rPr>
        <w:t xml:space="preserve">FT </w:t>
      </w:r>
      <w:r w:rsidR="0095501F">
        <w:rPr>
          <w:bCs/>
          <w:iCs/>
          <w:sz w:val="24"/>
          <w:szCs w:val="24"/>
          <w:lang w:val="en-GB" w:bidi="ar-SA"/>
        </w:rPr>
        <w:t>of TBU in Zlín”</w:t>
      </w:r>
      <w:r w:rsidR="00A53EF6">
        <w:rPr>
          <w:bCs/>
          <w:iCs/>
          <w:sz w:val="24"/>
          <w:szCs w:val="24"/>
          <w:lang w:val="en-GB" w:bidi="ar-SA"/>
        </w:rPr>
        <w:t xml:space="preserve"> </w:t>
      </w:r>
      <w:r w:rsidR="00A53EF6" w:rsidRPr="009E0177">
        <w:rPr>
          <w:bCs/>
          <w:iCs/>
          <w:sz w:val="24"/>
          <w:szCs w:val="24"/>
          <w:lang w:val="en-GB" w:bidi="ar-SA"/>
        </w:rPr>
        <w:t>to the FT Student Affairs Office</w:t>
      </w:r>
      <w:r w:rsidRPr="009E0177">
        <w:rPr>
          <w:bCs/>
          <w:iCs/>
          <w:sz w:val="24"/>
          <w:szCs w:val="24"/>
          <w:lang w:val="en-GB" w:bidi="ar-SA"/>
        </w:rPr>
        <w:t>.</w:t>
      </w:r>
    </w:p>
    <w:p w:rsidR="00F674A4" w:rsidRPr="009E0177" w:rsidRDefault="00F674A4" w:rsidP="0057315B">
      <w:pPr>
        <w:numPr>
          <w:ilvl w:val="0"/>
          <w:numId w:val="24"/>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No examination </w:t>
      </w:r>
      <w:proofErr w:type="gramStart"/>
      <w:r w:rsidRPr="009E0177">
        <w:rPr>
          <w:bCs/>
          <w:iCs/>
          <w:sz w:val="24"/>
          <w:szCs w:val="24"/>
          <w:lang w:val="en-GB" w:bidi="ar-SA"/>
        </w:rPr>
        <w:t>can be taken</w:t>
      </w:r>
      <w:proofErr w:type="gramEnd"/>
      <w:r w:rsidRPr="009E0177">
        <w:rPr>
          <w:bCs/>
          <w:iCs/>
          <w:sz w:val="24"/>
          <w:szCs w:val="24"/>
          <w:lang w:val="en-GB" w:bidi="ar-SA"/>
        </w:rPr>
        <w:t xml:space="preserve"> and no academic requirements</w:t>
      </w:r>
      <w:r w:rsidR="0095501F">
        <w:rPr>
          <w:bCs/>
          <w:iCs/>
          <w:sz w:val="24"/>
          <w:szCs w:val="24"/>
          <w:lang w:val="en-GB" w:bidi="ar-SA"/>
        </w:rPr>
        <w:t xml:space="preserve"> can be</w:t>
      </w:r>
      <w:r w:rsidRPr="009E0177">
        <w:rPr>
          <w:bCs/>
          <w:iCs/>
          <w:sz w:val="24"/>
          <w:szCs w:val="24"/>
          <w:lang w:val="en-GB" w:bidi="ar-SA"/>
        </w:rPr>
        <w:t xml:space="preserve"> fulfilled in the period when the studies are suspended.</w:t>
      </w:r>
    </w:p>
    <w:p w:rsidR="00F674A4" w:rsidRPr="009E0177" w:rsidRDefault="00F674A4" w:rsidP="00A0572A">
      <w:pPr>
        <w:tabs>
          <w:tab w:val="left" w:pos="284"/>
        </w:tabs>
        <w:autoSpaceDE/>
        <w:autoSpaceDN/>
        <w:jc w:val="center"/>
        <w:rPr>
          <w:b/>
          <w:sz w:val="24"/>
          <w:szCs w:val="20"/>
          <w:lang w:val="en-GB" w:bidi="ar-SA"/>
        </w:rPr>
      </w:pPr>
      <w:r w:rsidRPr="009E0177">
        <w:rPr>
          <w:b/>
          <w:sz w:val="24"/>
          <w:szCs w:val="20"/>
          <w:lang w:val="en-GB" w:bidi="ar-SA"/>
        </w:rPr>
        <w:t>Article 22</w:t>
      </w:r>
    </w:p>
    <w:p w:rsidR="00F674A4" w:rsidRPr="009E0177" w:rsidRDefault="00F674A4" w:rsidP="00A0572A">
      <w:pPr>
        <w:autoSpaceDE/>
        <w:autoSpaceDN/>
        <w:jc w:val="center"/>
        <w:rPr>
          <w:b/>
          <w:color w:val="000000"/>
          <w:sz w:val="24"/>
          <w:szCs w:val="20"/>
          <w:lang w:val="en-GB" w:bidi="ar-SA"/>
        </w:rPr>
      </w:pPr>
      <w:r w:rsidRPr="009E0177">
        <w:rPr>
          <w:b/>
          <w:color w:val="000000"/>
          <w:sz w:val="24"/>
          <w:szCs w:val="20"/>
          <w:lang w:val="en-GB" w:bidi="ar-SA"/>
        </w:rPr>
        <w:t>Change to the mode of study</w:t>
      </w:r>
    </w:p>
    <w:p w:rsidR="00A0572A" w:rsidRDefault="00A0572A" w:rsidP="00A0572A">
      <w:pPr>
        <w:adjustRightInd w:val="0"/>
        <w:jc w:val="both"/>
        <w:rPr>
          <w:bCs/>
          <w:iCs/>
          <w:sz w:val="24"/>
          <w:szCs w:val="24"/>
          <w:lang w:val="en-GB" w:bidi="ar-SA"/>
        </w:rPr>
      </w:pPr>
    </w:p>
    <w:p w:rsidR="00F674A4" w:rsidRPr="009E0177" w:rsidRDefault="00A0572A" w:rsidP="00A0572A">
      <w:pPr>
        <w:adjustRightInd w:val="0"/>
        <w:jc w:val="both"/>
        <w:rPr>
          <w:bCs/>
          <w:iCs/>
          <w:sz w:val="24"/>
          <w:szCs w:val="24"/>
          <w:lang w:val="en-GB" w:bidi="ar-SA"/>
        </w:rPr>
      </w:pPr>
      <w:r>
        <w:rPr>
          <w:bCs/>
          <w:iCs/>
          <w:sz w:val="24"/>
          <w:szCs w:val="24"/>
          <w:lang w:val="en-GB" w:bidi="ar-SA"/>
        </w:rPr>
        <w:t xml:space="preserve">A </w:t>
      </w:r>
      <w:r w:rsidR="00F674A4" w:rsidRPr="009E0177">
        <w:rPr>
          <w:bCs/>
          <w:iCs/>
          <w:sz w:val="24"/>
          <w:szCs w:val="24"/>
          <w:lang w:val="en-GB" w:bidi="ar-SA"/>
        </w:rPr>
        <w:t xml:space="preserve">request regarding a change to a student’s mode of study </w:t>
      </w:r>
      <w:proofErr w:type="gramStart"/>
      <w:r w:rsidR="00F674A4" w:rsidRPr="009E0177">
        <w:rPr>
          <w:bCs/>
          <w:iCs/>
          <w:sz w:val="24"/>
          <w:szCs w:val="24"/>
          <w:lang w:val="en-GB" w:bidi="ar-SA"/>
        </w:rPr>
        <w:t xml:space="preserve">shall be </w:t>
      </w:r>
      <w:r>
        <w:rPr>
          <w:bCs/>
          <w:iCs/>
          <w:sz w:val="24"/>
          <w:szCs w:val="24"/>
          <w:lang w:val="en-GB" w:bidi="ar-SA"/>
        </w:rPr>
        <w:t>assess</w:t>
      </w:r>
      <w:r w:rsidR="00F674A4" w:rsidRPr="009E0177">
        <w:rPr>
          <w:bCs/>
          <w:iCs/>
          <w:sz w:val="24"/>
          <w:szCs w:val="24"/>
          <w:lang w:val="en-GB" w:bidi="ar-SA"/>
        </w:rPr>
        <w:t xml:space="preserve">ed by the guarantor of the relevant degree programme, commented on by the Vice-Dean for Pedagogical Activity of </w:t>
      </w:r>
      <w:r w:rsidR="00F674A4" w:rsidRPr="009E0177">
        <w:rPr>
          <w:bCs/>
          <w:iCs/>
          <w:sz w:val="24"/>
          <w:szCs w:val="24"/>
          <w:lang w:val="en-GB" w:bidi="ar-SA"/>
        </w:rPr>
        <w:lastRenderedPageBreak/>
        <w:t>the relevant degree programme and approved by the FT Dean</w:t>
      </w:r>
      <w:proofErr w:type="gramEnd"/>
      <w:r w:rsidR="00F674A4" w:rsidRPr="009E0177">
        <w:rPr>
          <w:bCs/>
          <w:iCs/>
          <w:sz w:val="24"/>
          <w:szCs w:val="24"/>
          <w:lang w:val="en-GB" w:bidi="ar-SA"/>
        </w:rPr>
        <w:t xml:space="preserve">. The </w:t>
      </w:r>
      <w:proofErr w:type="gramStart"/>
      <w:r w:rsidR="00F674A4" w:rsidRPr="009E0177">
        <w:rPr>
          <w:bCs/>
          <w:iCs/>
          <w:sz w:val="24"/>
          <w:szCs w:val="24"/>
          <w:lang w:val="en-GB" w:bidi="ar-SA"/>
        </w:rPr>
        <w:t xml:space="preserve">written request shall be submitted by the student to the FT Student Affairs Office </w:t>
      </w:r>
      <w:r w:rsidR="00F674A4" w:rsidRPr="009E0177">
        <w:rPr>
          <w:sz w:val="24"/>
          <w:szCs w:val="24"/>
          <w:lang w:val="en-GB" w:bidi="ar-SA"/>
        </w:rPr>
        <w:t xml:space="preserve">using </w:t>
      </w:r>
      <w:r w:rsidR="005D04BC">
        <w:rPr>
          <w:sz w:val="24"/>
          <w:szCs w:val="24"/>
          <w:lang w:val="en-GB" w:bidi="ar-SA"/>
        </w:rPr>
        <w:t xml:space="preserve">the “General Request” </w:t>
      </w:r>
      <w:r w:rsidR="00F674A4" w:rsidRPr="009E0177">
        <w:rPr>
          <w:sz w:val="24"/>
          <w:szCs w:val="24"/>
          <w:lang w:val="en-GB" w:bidi="ar-SA"/>
        </w:rPr>
        <w:t>form</w:t>
      </w:r>
      <w:proofErr w:type="gramEnd"/>
      <w:r w:rsidR="00F674A4" w:rsidRPr="009E0177">
        <w:rPr>
          <w:bCs/>
          <w:iCs/>
          <w:sz w:val="24"/>
          <w:szCs w:val="24"/>
          <w:lang w:val="en-GB" w:bidi="ar-SA"/>
        </w:rPr>
        <w:t>.</w:t>
      </w:r>
    </w:p>
    <w:p w:rsidR="00A0572A" w:rsidRDefault="00A0572A" w:rsidP="00A0572A">
      <w:pPr>
        <w:tabs>
          <w:tab w:val="left" w:pos="284"/>
        </w:tabs>
        <w:autoSpaceDE/>
        <w:autoSpaceDN/>
        <w:jc w:val="center"/>
        <w:rPr>
          <w:b/>
          <w:sz w:val="24"/>
          <w:szCs w:val="20"/>
          <w:lang w:val="en-GB" w:bidi="ar-SA"/>
        </w:rPr>
      </w:pPr>
    </w:p>
    <w:p w:rsidR="00F674A4" w:rsidRPr="009E0177" w:rsidRDefault="00F674A4" w:rsidP="00A0572A">
      <w:pPr>
        <w:tabs>
          <w:tab w:val="left" w:pos="284"/>
        </w:tabs>
        <w:autoSpaceDE/>
        <w:autoSpaceDN/>
        <w:jc w:val="center"/>
        <w:rPr>
          <w:b/>
          <w:sz w:val="24"/>
          <w:szCs w:val="20"/>
          <w:lang w:val="en-GB" w:bidi="ar-SA"/>
        </w:rPr>
      </w:pPr>
      <w:r w:rsidRPr="009E0177">
        <w:rPr>
          <w:b/>
          <w:sz w:val="24"/>
          <w:szCs w:val="20"/>
          <w:lang w:val="en-GB" w:bidi="ar-SA"/>
        </w:rPr>
        <w:t>Article 23</w:t>
      </w:r>
    </w:p>
    <w:p w:rsidR="00F674A4" w:rsidRPr="009E0177" w:rsidRDefault="00F674A4" w:rsidP="00A0572A">
      <w:pPr>
        <w:autoSpaceDE/>
        <w:autoSpaceDN/>
        <w:jc w:val="center"/>
        <w:rPr>
          <w:b/>
          <w:color w:val="000000"/>
          <w:sz w:val="24"/>
          <w:szCs w:val="20"/>
          <w:lang w:val="en-GB" w:bidi="ar-SA"/>
        </w:rPr>
      </w:pPr>
      <w:r w:rsidRPr="009E0177">
        <w:rPr>
          <w:b/>
          <w:color w:val="000000"/>
          <w:sz w:val="24"/>
          <w:szCs w:val="20"/>
          <w:lang w:val="en-GB" w:bidi="ar-SA"/>
        </w:rPr>
        <w:t>Withdrawal from studies</w:t>
      </w:r>
    </w:p>
    <w:p w:rsidR="00A0572A" w:rsidRDefault="00A0572A" w:rsidP="00A0572A">
      <w:pPr>
        <w:autoSpaceDE/>
        <w:autoSpaceDN/>
        <w:jc w:val="both"/>
        <w:rPr>
          <w:color w:val="000000"/>
          <w:sz w:val="24"/>
          <w:szCs w:val="24"/>
          <w:u w:val="single"/>
          <w:lang w:val="en-GB" w:bidi="ar-SA"/>
        </w:rPr>
      </w:pPr>
    </w:p>
    <w:p w:rsidR="00F674A4" w:rsidRPr="009E0177" w:rsidRDefault="00F674A4" w:rsidP="00F674A4">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(2)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F674A4" w:rsidRPr="009E0177" w:rsidRDefault="00F674A4" w:rsidP="00A0572A">
      <w:pPr>
        <w:autoSpaceDE/>
        <w:autoSpaceDN/>
        <w:adjustRightInd w:val="0"/>
        <w:jc w:val="both"/>
        <w:rPr>
          <w:bCs/>
          <w:iCs/>
          <w:sz w:val="24"/>
          <w:szCs w:val="24"/>
          <w:lang w:val="en-GB" w:bidi="ar-SA"/>
        </w:rPr>
      </w:pPr>
      <w:r w:rsidRPr="009E0177">
        <w:rPr>
          <w:bCs/>
          <w:iCs/>
          <w:sz w:val="24"/>
          <w:szCs w:val="24"/>
          <w:lang w:val="en-GB" w:bidi="ar-SA"/>
        </w:rPr>
        <w:t xml:space="preserve">If a student decides to withdraw from his/her studies, he/she is obliged to submit </w:t>
      </w:r>
      <w:r w:rsidR="0012445B">
        <w:rPr>
          <w:bCs/>
          <w:iCs/>
          <w:sz w:val="24"/>
          <w:szCs w:val="24"/>
          <w:lang w:val="en-GB" w:bidi="ar-SA"/>
        </w:rPr>
        <w:t>a notice in writing using the “General Request” form</w:t>
      </w:r>
      <w:r w:rsidR="00A0572A">
        <w:rPr>
          <w:bCs/>
          <w:iCs/>
          <w:sz w:val="24"/>
          <w:szCs w:val="24"/>
          <w:lang w:val="en-GB" w:bidi="ar-SA"/>
        </w:rPr>
        <w:t xml:space="preserve">, </w:t>
      </w:r>
      <w:r w:rsidR="00A53EF6">
        <w:rPr>
          <w:bCs/>
          <w:iCs/>
          <w:sz w:val="24"/>
          <w:szCs w:val="24"/>
          <w:lang w:val="en-GB" w:bidi="ar-SA"/>
        </w:rPr>
        <w:t xml:space="preserve">return </w:t>
      </w:r>
      <w:r w:rsidRPr="009E0177">
        <w:rPr>
          <w:bCs/>
          <w:iCs/>
          <w:sz w:val="24"/>
          <w:szCs w:val="24"/>
          <w:lang w:val="en-GB" w:bidi="ar-SA"/>
        </w:rPr>
        <w:t xml:space="preserve">his/her student ID card </w:t>
      </w:r>
      <w:r w:rsidR="00A53EF6">
        <w:rPr>
          <w:bCs/>
          <w:iCs/>
          <w:sz w:val="24"/>
          <w:szCs w:val="24"/>
          <w:lang w:val="en-GB" w:bidi="ar-SA"/>
        </w:rPr>
        <w:t xml:space="preserve">and submit </w:t>
      </w:r>
      <w:r w:rsidRPr="009E0177">
        <w:rPr>
          <w:bCs/>
          <w:iCs/>
          <w:sz w:val="24"/>
          <w:szCs w:val="24"/>
          <w:lang w:val="en-GB" w:bidi="ar-SA"/>
        </w:rPr>
        <w:t xml:space="preserve">a confirmed </w:t>
      </w:r>
      <w:r w:rsidR="00945BF8">
        <w:rPr>
          <w:bCs/>
          <w:iCs/>
          <w:sz w:val="24"/>
          <w:szCs w:val="24"/>
          <w:lang w:val="en-GB" w:bidi="ar-SA"/>
        </w:rPr>
        <w:t>“</w:t>
      </w:r>
      <w:r w:rsidRPr="009E0177">
        <w:rPr>
          <w:bCs/>
          <w:iCs/>
          <w:sz w:val="24"/>
          <w:szCs w:val="24"/>
          <w:lang w:val="en-GB" w:bidi="ar-SA"/>
        </w:rPr>
        <w:t>Report on the Settlement of Liabi</w:t>
      </w:r>
      <w:r w:rsidR="00A0572A">
        <w:rPr>
          <w:bCs/>
          <w:iCs/>
          <w:sz w:val="24"/>
          <w:szCs w:val="24"/>
          <w:lang w:val="en-GB" w:bidi="ar-SA"/>
        </w:rPr>
        <w:t>lities to the FT of TBU in Zlín</w:t>
      </w:r>
      <w:r w:rsidR="00945BF8">
        <w:rPr>
          <w:bCs/>
          <w:iCs/>
          <w:sz w:val="24"/>
          <w:szCs w:val="24"/>
          <w:lang w:val="en-GB" w:bidi="ar-SA"/>
        </w:rPr>
        <w:t>”</w:t>
      </w:r>
      <w:r w:rsidR="00A0572A">
        <w:rPr>
          <w:bCs/>
          <w:iCs/>
          <w:sz w:val="24"/>
          <w:szCs w:val="24"/>
          <w:lang w:val="en-GB" w:bidi="ar-SA"/>
        </w:rPr>
        <w:t xml:space="preserve"> </w:t>
      </w:r>
      <w:r w:rsidRPr="009E0177">
        <w:rPr>
          <w:bCs/>
          <w:iCs/>
          <w:sz w:val="24"/>
          <w:szCs w:val="24"/>
          <w:lang w:val="en-GB" w:bidi="ar-SA"/>
        </w:rPr>
        <w:t xml:space="preserve">to </w:t>
      </w:r>
      <w:r w:rsidR="00A0572A">
        <w:rPr>
          <w:bCs/>
          <w:iCs/>
          <w:sz w:val="24"/>
          <w:szCs w:val="24"/>
          <w:lang w:val="en-GB" w:bidi="ar-SA"/>
        </w:rPr>
        <w:t xml:space="preserve">the FT Students Affairs Office. </w:t>
      </w:r>
      <w:r w:rsidRPr="009E0177">
        <w:rPr>
          <w:bCs/>
          <w:iCs/>
          <w:sz w:val="24"/>
          <w:szCs w:val="24"/>
          <w:lang w:val="en-GB" w:bidi="ar-SA"/>
        </w:rPr>
        <w:t xml:space="preserve">The date on which the student’s statement on the withdrawal from studies </w:t>
      </w:r>
      <w:proofErr w:type="gramStart"/>
      <w:r w:rsidRPr="009E0177">
        <w:rPr>
          <w:bCs/>
          <w:iCs/>
          <w:sz w:val="24"/>
          <w:szCs w:val="24"/>
          <w:lang w:val="en-GB" w:bidi="ar-SA"/>
        </w:rPr>
        <w:t>is delivered</w:t>
      </w:r>
      <w:proofErr w:type="gramEnd"/>
      <w:r w:rsidRPr="009E0177">
        <w:rPr>
          <w:bCs/>
          <w:iCs/>
          <w:sz w:val="24"/>
          <w:szCs w:val="24"/>
          <w:lang w:val="en-GB" w:bidi="ar-SA"/>
        </w:rPr>
        <w:t xml:space="preserve"> shall be considered as the date of withdrawal from studies.</w:t>
      </w:r>
    </w:p>
    <w:p w:rsidR="00A0572A" w:rsidRDefault="00A0572A" w:rsidP="00074405">
      <w:pPr>
        <w:pStyle w:val="Nadpis2"/>
        <w:ind w:left="0" w:right="3761"/>
        <w:jc w:val="left"/>
        <w:rPr>
          <w:lang w:val="en-GB"/>
        </w:rPr>
      </w:pPr>
    </w:p>
    <w:p w:rsidR="00D454D4" w:rsidRPr="009E0177" w:rsidRDefault="00D454D4" w:rsidP="00D454D4">
      <w:pPr>
        <w:tabs>
          <w:tab w:val="left" w:pos="284"/>
        </w:tabs>
        <w:autoSpaceDE/>
        <w:autoSpaceDN/>
        <w:jc w:val="center"/>
        <w:rPr>
          <w:b/>
          <w:color w:val="000000"/>
          <w:sz w:val="24"/>
          <w:szCs w:val="20"/>
          <w:lang w:val="en-GB" w:bidi="ar-SA"/>
        </w:rPr>
      </w:pPr>
      <w:r w:rsidRPr="009E0177">
        <w:rPr>
          <w:b/>
          <w:color w:val="000000"/>
          <w:sz w:val="24"/>
          <w:szCs w:val="20"/>
          <w:lang w:val="en-GB" w:bidi="ar-SA"/>
        </w:rPr>
        <w:t>Article 24</w:t>
      </w:r>
    </w:p>
    <w:p w:rsidR="00D454D4" w:rsidRPr="009E0177" w:rsidRDefault="00D454D4" w:rsidP="00D454D4">
      <w:pPr>
        <w:autoSpaceDE/>
        <w:autoSpaceDN/>
        <w:jc w:val="center"/>
        <w:rPr>
          <w:b/>
          <w:color w:val="000000"/>
          <w:sz w:val="24"/>
          <w:szCs w:val="20"/>
          <w:lang w:val="en-GB" w:bidi="ar-SA"/>
        </w:rPr>
      </w:pPr>
      <w:r w:rsidRPr="009E0177">
        <w:rPr>
          <w:b/>
          <w:color w:val="000000"/>
          <w:sz w:val="24"/>
          <w:szCs w:val="20"/>
          <w:lang w:val="en-GB" w:bidi="ar-SA"/>
        </w:rPr>
        <w:t>Recognition of part of studies</w:t>
      </w:r>
    </w:p>
    <w:p w:rsidR="00C47B41" w:rsidRDefault="00C47B41" w:rsidP="00C47B41">
      <w:pPr>
        <w:autoSpaceDE/>
        <w:autoSpaceDN/>
        <w:jc w:val="both"/>
        <w:rPr>
          <w:color w:val="000000"/>
          <w:sz w:val="24"/>
          <w:szCs w:val="24"/>
          <w:u w:val="single"/>
          <w:lang w:val="en-GB" w:bidi="ar-SA"/>
        </w:rPr>
      </w:pPr>
    </w:p>
    <w:p w:rsidR="00C47B41" w:rsidRDefault="00C47B41" w:rsidP="00C47B41">
      <w:pPr>
        <w:autoSpaceDE/>
        <w:autoSpaceDN/>
        <w:jc w:val="both"/>
        <w:rPr>
          <w:color w:val="000000"/>
          <w:sz w:val="24"/>
          <w:szCs w:val="24"/>
          <w:u w:val="single"/>
          <w:lang w:val="en-GB" w:bidi="ar-SA"/>
        </w:rPr>
      </w:pPr>
      <w:r w:rsidRPr="009E0177">
        <w:rPr>
          <w:color w:val="000000"/>
          <w:sz w:val="24"/>
          <w:szCs w:val="24"/>
          <w:u w:val="single"/>
          <w:lang w:val="en-GB" w:bidi="ar-SA"/>
        </w:rPr>
        <w:t xml:space="preserve">Ad Paragraph (1)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1A3D01" w:rsidRPr="009E0177" w:rsidRDefault="001A3D01" w:rsidP="00C47B41">
      <w:pPr>
        <w:autoSpaceDE/>
        <w:autoSpaceDN/>
        <w:jc w:val="both"/>
        <w:rPr>
          <w:color w:val="000000"/>
          <w:sz w:val="24"/>
          <w:szCs w:val="24"/>
          <w:u w:val="single"/>
          <w:lang w:val="en-GB" w:bidi="ar-SA"/>
        </w:rPr>
      </w:pPr>
    </w:p>
    <w:p w:rsidR="008B179C" w:rsidRPr="009E0177" w:rsidRDefault="008B179C" w:rsidP="0057315B">
      <w:pPr>
        <w:numPr>
          <w:ilvl w:val="0"/>
          <w:numId w:val="15"/>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Course credits, graded course credits and examinations </w:t>
      </w:r>
      <w:proofErr w:type="gramStart"/>
      <w:r w:rsidRPr="009E0177">
        <w:rPr>
          <w:bCs/>
          <w:iCs/>
          <w:sz w:val="24"/>
          <w:szCs w:val="24"/>
          <w:lang w:val="en-GB" w:bidi="ar-SA"/>
        </w:rPr>
        <w:t>may be recognized</w:t>
      </w:r>
      <w:proofErr w:type="gramEnd"/>
      <w:r w:rsidRPr="009E0177">
        <w:rPr>
          <w:bCs/>
          <w:iCs/>
          <w:sz w:val="24"/>
          <w:szCs w:val="24"/>
          <w:lang w:val="en-GB" w:bidi="ar-SA"/>
        </w:rPr>
        <w:t xml:space="preserve"> in accordance with the classes attended during previous studies outside the FT evidenced by the submission of a syllabus of the relevant course unit and of a confirmation of the completion thereof</w:t>
      </w:r>
      <w:r w:rsidR="007908E8">
        <w:rPr>
          <w:bCs/>
          <w:iCs/>
          <w:sz w:val="24"/>
          <w:szCs w:val="24"/>
          <w:lang w:val="en-GB" w:bidi="ar-SA"/>
        </w:rPr>
        <w:t xml:space="preserve"> </w:t>
      </w:r>
      <w:r w:rsidR="0012445B">
        <w:rPr>
          <w:bCs/>
          <w:iCs/>
          <w:sz w:val="24"/>
          <w:szCs w:val="24"/>
          <w:lang w:val="en-GB" w:bidi="ar-SA"/>
        </w:rPr>
        <w:t>by the relevant Student Affairs Office</w:t>
      </w:r>
      <w:r w:rsidRPr="009E0177">
        <w:rPr>
          <w:bCs/>
          <w:iCs/>
          <w:sz w:val="24"/>
          <w:szCs w:val="24"/>
          <w:lang w:val="en-GB" w:bidi="ar-SA"/>
        </w:rPr>
        <w:t xml:space="preserve">. A course unit </w:t>
      </w:r>
      <w:proofErr w:type="gramStart"/>
      <w:r w:rsidRPr="009E0177">
        <w:rPr>
          <w:bCs/>
          <w:iCs/>
          <w:sz w:val="24"/>
          <w:szCs w:val="24"/>
          <w:lang w:val="en-GB" w:bidi="ar-SA"/>
        </w:rPr>
        <w:t>may be recognized</w:t>
      </w:r>
      <w:proofErr w:type="gramEnd"/>
      <w:r w:rsidRPr="009E0177">
        <w:rPr>
          <w:bCs/>
          <w:iCs/>
          <w:sz w:val="24"/>
          <w:szCs w:val="24"/>
          <w:lang w:val="en-GB" w:bidi="ar-SA"/>
        </w:rPr>
        <w:t xml:space="preserve"> if the </w:t>
      </w:r>
      <w:r w:rsidRPr="009E0177">
        <w:rPr>
          <w:color w:val="000000"/>
          <w:sz w:val="24"/>
          <w:szCs w:val="24"/>
          <w:lang w:val="en-GB" w:bidi="ar-SA"/>
        </w:rPr>
        <w:t xml:space="preserve">length of time elapsed after completion </w:t>
      </w:r>
      <w:r w:rsidRPr="009E0177">
        <w:rPr>
          <w:bCs/>
          <w:iCs/>
          <w:sz w:val="24"/>
          <w:szCs w:val="24"/>
          <w:lang w:val="en-GB" w:bidi="ar-SA"/>
        </w:rPr>
        <w:t xml:space="preserve">does not exceed 5 years and the manner of completion does at least correspond to the manner of course unit completion in the degree programme currently studied. A student shall submit a written request for recognition of particular examinations and course credits passed/obtained during his/her previous studies outside the FT, and that by means of a completed form “Request for Recognition of Examinations Passed and Course Credits Obtained” to the guarantor of the relevant course unit. </w:t>
      </w:r>
    </w:p>
    <w:p w:rsidR="008B179C" w:rsidRPr="009E0177" w:rsidRDefault="008B179C" w:rsidP="0057315B">
      <w:pPr>
        <w:numPr>
          <w:ilvl w:val="0"/>
          <w:numId w:val="15"/>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A part of studies completed outside the FT </w:t>
      </w:r>
      <w:proofErr w:type="gramStart"/>
      <w:r w:rsidRPr="009E0177">
        <w:rPr>
          <w:bCs/>
          <w:iCs/>
          <w:sz w:val="24"/>
          <w:szCs w:val="24"/>
          <w:lang w:val="en-GB" w:bidi="ar-SA"/>
        </w:rPr>
        <w:t>may be recognized</w:t>
      </w:r>
      <w:proofErr w:type="gramEnd"/>
      <w:r w:rsidRPr="009E0177">
        <w:rPr>
          <w:bCs/>
          <w:iCs/>
          <w:sz w:val="24"/>
          <w:szCs w:val="24"/>
          <w:lang w:val="en-GB" w:bidi="ar-SA"/>
        </w:rPr>
        <w:t xml:space="preserve"> following the submission of a written request</w:t>
      </w:r>
      <w:r w:rsidR="004B0F05" w:rsidRPr="009E0177">
        <w:rPr>
          <w:sz w:val="24"/>
          <w:lang w:val="en-GB"/>
        </w:rPr>
        <w:t xml:space="preserve"> </w:t>
      </w:r>
      <w:r w:rsidRPr="009E0177">
        <w:rPr>
          <w:bCs/>
          <w:iCs/>
          <w:sz w:val="24"/>
          <w:szCs w:val="24"/>
          <w:lang w:val="en-GB" w:bidi="ar-SA"/>
        </w:rPr>
        <w:t>through the FT Student Affairs Office</w:t>
      </w:r>
      <w:r w:rsidRPr="009E0177">
        <w:rPr>
          <w:sz w:val="24"/>
          <w:szCs w:val="24"/>
          <w:lang w:val="en-GB" w:bidi="ar-SA"/>
        </w:rPr>
        <w:t xml:space="preserve"> using the </w:t>
      </w:r>
      <w:r w:rsidR="0012445B">
        <w:rPr>
          <w:sz w:val="24"/>
          <w:lang w:val="en-GB"/>
        </w:rPr>
        <w:t>“General Request”</w:t>
      </w:r>
      <w:r w:rsidR="00830680">
        <w:rPr>
          <w:sz w:val="24"/>
          <w:lang w:val="en-GB"/>
        </w:rPr>
        <w:t xml:space="preserve"> form</w:t>
      </w:r>
      <w:r w:rsidRPr="009E0177">
        <w:rPr>
          <w:sz w:val="24"/>
          <w:szCs w:val="24"/>
          <w:lang w:val="en-GB" w:bidi="ar-SA"/>
        </w:rPr>
        <w:t xml:space="preserve">, </w:t>
      </w:r>
      <w:r w:rsidRPr="009E0177">
        <w:rPr>
          <w:bCs/>
          <w:iCs/>
          <w:sz w:val="24"/>
          <w:szCs w:val="24"/>
          <w:lang w:val="en-GB" w:bidi="ar-SA"/>
        </w:rPr>
        <w:t>with syllabi of the completed course units attached</w:t>
      </w:r>
      <w:r w:rsidR="00830680">
        <w:rPr>
          <w:bCs/>
          <w:iCs/>
          <w:sz w:val="24"/>
          <w:szCs w:val="24"/>
          <w:lang w:val="en-GB" w:bidi="ar-SA"/>
        </w:rPr>
        <w:t>,</w:t>
      </w:r>
      <w:r w:rsidRPr="009E0177">
        <w:rPr>
          <w:bCs/>
          <w:iCs/>
          <w:sz w:val="24"/>
          <w:szCs w:val="24"/>
          <w:lang w:val="en-GB" w:bidi="ar-SA"/>
        </w:rPr>
        <w:t xml:space="preserve"> including a confirmation of the completion thereof and containing a list of titles of the course units in the Czech and English language. The decision on the recognition of a part of studies </w:t>
      </w:r>
      <w:proofErr w:type="gramStart"/>
      <w:r w:rsidRPr="009E0177">
        <w:rPr>
          <w:bCs/>
          <w:iCs/>
          <w:sz w:val="24"/>
          <w:szCs w:val="24"/>
          <w:lang w:val="en-GB" w:bidi="ar-SA"/>
        </w:rPr>
        <w:t>shall be taken</w:t>
      </w:r>
      <w:proofErr w:type="gramEnd"/>
      <w:r w:rsidRPr="009E0177">
        <w:rPr>
          <w:bCs/>
          <w:iCs/>
          <w:sz w:val="24"/>
          <w:szCs w:val="24"/>
          <w:lang w:val="en-GB" w:bidi="ar-SA"/>
        </w:rPr>
        <w:t xml:space="preserve"> by the Dean of the FT following a recommendation of the guarantor of the degree programme.</w:t>
      </w:r>
    </w:p>
    <w:p w:rsidR="008B179C" w:rsidRPr="009E0177" w:rsidRDefault="008B179C" w:rsidP="0057315B">
      <w:pPr>
        <w:numPr>
          <w:ilvl w:val="0"/>
          <w:numId w:val="15"/>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A student shall submit a written request for recognition of particular examinations and course credits passed/obtained during his/her previous studies </w:t>
      </w:r>
      <w:r w:rsidR="00830680">
        <w:rPr>
          <w:bCs/>
          <w:iCs/>
          <w:sz w:val="24"/>
          <w:szCs w:val="24"/>
          <w:lang w:val="en-GB" w:bidi="ar-SA"/>
        </w:rPr>
        <w:t>at</w:t>
      </w:r>
      <w:r w:rsidRPr="009E0177">
        <w:rPr>
          <w:bCs/>
          <w:iCs/>
          <w:sz w:val="24"/>
          <w:szCs w:val="24"/>
          <w:lang w:val="en-GB" w:bidi="ar-SA"/>
        </w:rPr>
        <w:t xml:space="preserve"> the FT, and that by means of a completed form “Request for Recognition of Examinations Passed and Course Credits Obtained” through the FT Student Affairs Office.</w:t>
      </w:r>
    </w:p>
    <w:p w:rsidR="008B179C" w:rsidRDefault="008B179C" w:rsidP="0057315B">
      <w:pPr>
        <w:numPr>
          <w:ilvl w:val="0"/>
          <w:numId w:val="15"/>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A part of studies completed at the FT may be recognized following the submission of a written request submitted </w:t>
      </w:r>
      <w:r w:rsidR="0070654F">
        <w:rPr>
          <w:bCs/>
          <w:iCs/>
          <w:sz w:val="24"/>
          <w:szCs w:val="24"/>
          <w:lang w:val="en-GB" w:bidi="ar-SA"/>
        </w:rPr>
        <w:t>using the “General Request” form</w:t>
      </w:r>
      <w:r w:rsidR="004B0F05" w:rsidRPr="009E0177">
        <w:rPr>
          <w:sz w:val="24"/>
          <w:lang w:val="en-GB"/>
        </w:rPr>
        <w:t xml:space="preserve"> </w:t>
      </w:r>
      <w:r w:rsidRPr="009E0177">
        <w:rPr>
          <w:bCs/>
          <w:iCs/>
          <w:sz w:val="24"/>
          <w:szCs w:val="24"/>
          <w:lang w:val="en-GB" w:bidi="ar-SA"/>
        </w:rPr>
        <w:t>through the FT St</w:t>
      </w:r>
      <w:r w:rsidR="004B0F05">
        <w:rPr>
          <w:bCs/>
          <w:iCs/>
          <w:sz w:val="24"/>
          <w:szCs w:val="24"/>
          <w:lang w:val="en-GB" w:bidi="ar-SA"/>
        </w:rPr>
        <w:t>udent Affairs Office, and that n</w:t>
      </w:r>
      <w:r w:rsidRPr="009E0177">
        <w:rPr>
          <w:sz w:val="24"/>
          <w:szCs w:val="24"/>
          <w:lang w:val="en-GB" w:bidi="ar-SA"/>
        </w:rPr>
        <w:t>o later than in the first week of tu</w:t>
      </w:r>
      <w:r w:rsidR="004B0F05">
        <w:rPr>
          <w:sz w:val="24"/>
          <w:szCs w:val="24"/>
          <w:lang w:val="en-GB" w:bidi="ar-SA"/>
        </w:rPr>
        <w:t>ition in the relevant semester.</w:t>
      </w:r>
    </w:p>
    <w:p w:rsidR="008B179C" w:rsidRPr="008B179C" w:rsidRDefault="008B179C" w:rsidP="0057315B">
      <w:pPr>
        <w:numPr>
          <w:ilvl w:val="0"/>
          <w:numId w:val="15"/>
        </w:numPr>
        <w:autoSpaceDE/>
        <w:autoSpaceDN/>
        <w:adjustRightInd w:val="0"/>
        <w:spacing w:after="120"/>
        <w:ind w:left="426" w:hanging="426"/>
        <w:jc w:val="both"/>
        <w:rPr>
          <w:bCs/>
          <w:iCs/>
          <w:sz w:val="24"/>
          <w:szCs w:val="24"/>
          <w:lang w:val="en-GB" w:bidi="ar-SA"/>
        </w:rPr>
      </w:pPr>
      <w:r w:rsidRPr="008B179C">
        <w:rPr>
          <w:bCs/>
          <w:iCs/>
          <w:sz w:val="24"/>
          <w:szCs w:val="24"/>
          <w:lang w:val="en-GB" w:bidi="ar-SA"/>
        </w:rPr>
        <w:t xml:space="preserve">The following provisions apply to students who have submitted a request for recognition of a part of studies completed abroad during student mobility: </w:t>
      </w:r>
    </w:p>
    <w:p w:rsidR="00D454D4" w:rsidRPr="009E0177" w:rsidRDefault="00D454D4" w:rsidP="001A3D01">
      <w:pPr>
        <w:adjustRightInd w:val="0"/>
        <w:spacing w:after="120"/>
        <w:ind w:left="851" w:hanging="283"/>
        <w:jc w:val="both"/>
        <w:rPr>
          <w:sz w:val="24"/>
          <w:szCs w:val="24"/>
          <w:highlight w:val="yellow"/>
          <w:lang w:val="en-GB" w:bidi="ar-SA"/>
        </w:rPr>
      </w:pPr>
      <w:r w:rsidRPr="009E0177">
        <w:rPr>
          <w:bCs/>
          <w:iCs/>
          <w:sz w:val="24"/>
          <w:szCs w:val="24"/>
          <w:lang w:val="en-GB" w:bidi="ar-SA"/>
        </w:rPr>
        <w:t xml:space="preserve">a) Before the student’s departure for mobility abroad, the student must be acquainted with all requirements related to the recognition of education and qualifications acquired </w:t>
      </w:r>
      <w:r w:rsidRPr="009E0177">
        <w:rPr>
          <w:bCs/>
          <w:iCs/>
          <w:sz w:val="24"/>
          <w:szCs w:val="24"/>
          <w:lang w:val="en-GB" w:bidi="ar-SA"/>
        </w:rPr>
        <w:lastRenderedPageBreak/>
        <w:t xml:space="preserve">abroad. </w:t>
      </w:r>
    </w:p>
    <w:p w:rsidR="00D454D4" w:rsidRPr="009E0177" w:rsidRDefault="00D454D4" w:rsidP="001A3D01">
      <w:pPr>
        <w:adjustRightInd w:val="0"/>
        <w:spacing w:after="120"/>
        <w:ind w:left="851" w:hanging="283"/>
        <w:jc w:val="both"/>
        <w:rPr>
          <w:bCs/>
          <w:iCs/>
          <w:sz w:val="24"/>
          <w:szCs w:val="24"/>
          <w:lang w:val="en-GB" w:bidi="ar-SA"/>
        </w:rPr>
      </w:pPr>
      <w:r w:rsidRPr="009E0177">
        <w:rPr>
          <w:bCs/>
          <w:iCs/>
          <w:sz w:val="24"/>
          <w:szCs w:val="24"/>
          <w:lang w:val="en-GB" w:bidi="ar-SA"/>
        </w:rPr>
        <w:t>b) If, during his/her study period abroad, a student has failed to study and properly complete those course units which are included in his/her current curriculum within the given degree programme, he/she is obliged to finish studies thereof and duly complete the said course unit</w:t>
      </w:r>
      <w:r w:rsidR="00830680">
        <w:rPr>
          <w:bCs/>
          <w:iCs/>
          <w:sz w:val="24"/>
          <w:szCs w:val="24"/>
          <w:lang w:val="en-GB" w:bidi="ar-SA"/>
        </w:rPr>
        <w:t>s</w:t>
      </w:r>
      <w:r w:rsidRPr="009E0177">
        <w:rPr>
          <w:bCs/>
          <w:iCs/>
          <w:sz w:val="24"/>
          <w:szCs w:val="24"/>
          <w:lang w:val="en-GB" w:bidi="ar-SA"/>
        </w:rPr>
        <w:t xml:space="preserve"> after his/her return from abroad. </w:t>
      </w:r>
    </w:p>
    <w:p w:rsidR="00D454D4" w:rsidRPr="009E0177" w:rsidRDefault="00D454D4" w:rsidP="001A3D01">
      <w:pPr>
        <w:adjustRightInd w:val="0"/>
        <w:spacing w:after="120"/>
        <w:ind w:left="851" w:hanging="283"/>
        <w:jc w:val="both"/>
        <w:rPr>
          <w:bCs/>
          <w:iCs/>
          <w:sz w:val="24"/>
          <w:szCs w:val="24"/>
          <w:lang w:val="en-GB" w:bidi="ar-SA"/>
        </w:rPr>
      </w:pPr>
      <w:r w:rsidRPr="009E0177">
        <w:rPr>
          <w:bCs/>
          <w:iCs/>
          <w:sz w:val="24"/>
          <w:szCs w:val="24"/>
          <w:lang w:val="en-GB" w:bidi="ar-SA"/>
        </w:rPr>
        <w:t>c) A student is entitled to have the course units changed within one month of the start of his/her study period abroad, thus producing a change in the recognized course units.</w:t>
      </w:r>
    </w:p>
    <w:p w:rsidR="00D454D4" w:rsidRPr="009E0177" w:rsidRDefault="00D454D4" w:rsidP="001A3D01">
      <w:pPr>
        <w:adjustRightInd w:val="0"/>
        <w:spacing w:after="120"/>
        <w:ind w:left="851" w:hanging="283"/>
        <w:jc w:val="both"/>
        <w:rPr>
          <w:i/>
          <w:color w:val="000000"/>
          <w:sz w:val="24"/>
          <w:szCs w:val="24"/>
          <w:lang w:val="en-GB" w:bidi="ar-SA"/>
        </w:rPr>
      </w:pPr>
      <w:r w:rsidRPr="009E0177">
        <w:rPr>
          <w:bCs/>
          <w:iCs/>
          <w:sz w:val="24"/>
          <w:szCs w:val="24"/>
          <w:lang w:val="en-GB" w:bidi="ar-SA"/>
        </w:rPr>
        <w:t xml:space="preserve">d) In the event that the number of credits obtained for completion of similar course units in the relevant degree programme carried out at the FT and </w:t>
      </w:r>
      <w:r w:rsidR="00830680">
        <w:rPr>
          <w:bCs/>
          <w:iCs/>
          <w:sz w:val="24"/>
          <w:szCs w:val="24"/>
          <w:lang w:val="en-GB" w:bidi="ar-SA"/>
        </w:rPr>
        <w:t xml:space="preserve">in </w:t>
      </w:r>
      <w:r w:rsidRPr="009E0177">
        <w:rPr>
          <w:bCs/>
          <w:iCs/>
          <w:sz w:val="24"/>
          <w:szCs w:val="24"/>
          <w:lang w:val="en-GB" w:bidi="ar-SA"/>
        </w:rPr>
        <w:t>the d</w:t>
      </w:r>
      <w:r w:rsidR="0069009F">
        <w:rPr>
          <w:bCs/>
          <w:iCs/>
          <w:sz w:val="24"/>
          <w:szCs w:val="24"/>
          <w:lang w:val="en-GB" w:bidi="ar-SA"/>
        </w:rPr>
        <w:t>egree programme carried out at a</w:t>
      </w:r>
      <w:r w:rsidRPr="009E0177">
        <w:rPr>
          <w:bCs/>
          <w:iCs/>
          <w:sz w:val="24"/>
          <w:szCs w:val="24"/>
          <w:lang w:val="en-GB" w:bidi="ar-SA"/>
        </w:rPr>
        <w:t xml:space="preserve"> university abroad is different, the credit assessment of course units valid in the relevant degree programme carried out at the FT shall take precedence. </w:t>
      </w:r>
    </w:p>
    <w:p w:rsidR="00A67DD0" w:rsidRPr="009E0177" w:rsidRDefault="00A67DD0" w:rsidP="00074405">
      <w:pPr>
        <w:pStyle w:val="Zkladntext"/>
        <w:spacing w:before="5"/>
        <w:rPr>
          <w:sz w:val="22"/>
          <w:lang w:val="en-GB"/>
        </w:rPr>
      </w:pPr>
    </w:p>
    <w:p w:rsidR="007908E8" w:rsidRPr="009E0177" w:rsidRDefault="007908E8" w:rsidP="007908E8">
      <w:pPr>
        <w:autoSpaceDE/>
        <w:autoSpaceDN/>
        <w:spacing w:after="120"/>
        <w:jc w:val="center"/>
        <w:rPr>
          <w:i/>
          <w:color w:val="000000"/>
          <w:sz w:val="24"/>
          <w:szCs w:val="24"/>
          <w:lang w:val="en-GB" w:bidi="ar-SA"/>
        </w:rPr>
      </w:pPr>
      <w:r w:rsidRPr="009E0177">
        <w:rPr>
          <w:i/>
          <w:color w:val="000000"/>
          <w:sz w:val="24"/>
          <w:szCs w:val="24"/>
          <w:lang w:val="en-GB" w:bidi="ar-SA"/>
        </w:rPr>
        <w:t>Volume 4</w:t>
      </w:r>
    </w:p>
    <w:p w:rsidR="007908E8" w:rsidRPr="009E0177" w:rsidRDefault="007908E8" w:rsidP="007908E8">
      <w:pPr>
        <w:autoSpaceDE/>
        <w:autoSpaceDN/>
        <w:spacing w:after="120"/>
        <w:jc w:val="center"/>
        <w:rPr>
          <w:i/>
          <w:color w:val="000000"/>
          <w:sz w:val="24"/>
          <w:szCs w:val="24"/>
          <w:lang w:val="en-GB" w:bidi="ar-SA"/>
        </w:rPr>
      </w:pPr>
      <w:r w:rsidRPr="009E0177">
        <w:rPr>
          <w:i/>
          <w:color w:val="000000"/>
          <w:sz w:val="24"/>
          <w:szCs w:val="24"/>
          <w:lang w:val="en-GB" w:bidi="ar-SA"/>
        </w:rPr>
        <w:t>PROPER COMPLETION OF STUDIES</w:t>
      </w:r>
    </w:p>
    <w:p w:rsidR="007908E8" w:rsidRPr="009E0177" w:rsidRDefault="007908E8" w:rsidP="007908E8">
      <w:pPr>
        <w:tabs>
          <w:tab w:val="left" w:pos="284"/>
        </w:tabs>
        <w:autoSpaceDE/>
        <w:autoSpaceDN/>
        <w:spacing w:before="240" w:after="120"/>
        <w:jc w:val="center"/>
        <w:rPr>
          <w:b/>
          <w:sz w:val="24"/>
          <w:szCs w:val="20"/>
          <w:lang w:val="en-GB" w:bidi="ar-SA"/>
        </w:rPr>
      </w:pPr>
      <w:r w:rsidRPr="009E0177">
        <w:rPr>
          <w:b/>
          <w:sz w:val="24"/>
          <w:szCs w:val="20"/>
          <w:lang w:val="en-GB" w:bidi="ar-SA"/>
        </w:rPr>
        <w:t>Article 25</w:t>
      </w:r>
    </w:p>
    <w:p w:rsidR="007908E8" w:rsidRPr="009E0177" w:rsidRDefault="007908E8" w:rsidP="007908E8">
      <w:pPr>
        <w:autoSpaceDE/>
        <w:autoSpaceDN/>
        <w:spacing w:after="120"/>
        <w:jc w:val="center"/>
        <w:rPr>
          <w:b/>
          <w:sz w:val="24"/>
          <w:szCs w:val="20"/>
          <w:lang w:val="en-GB" w:bidi="ar-SA"/>
        </w:rPr>
      </w:pPr>
      <w:r w:rsidRPr="009E0177">
        <w:rPr>
          <w:b/>
          <w:sz w:val="24"/>
          <w:szCs w:val="20"/>
          <w:lang w:val="en-GB" w:bidi="ar-SA"/>
        </w:rPr>
        <w:t>Requirements regarding proper completion of studies</w:t>
      </w:r>
    </w:p>
    <w:p w:rsidR="007908E8" w:rsidRPr="009E0177" w:rsidRDefault="007908E8" w:rsidP="007908E8">
      <w:pPr>
        <w:tabs>
          <w:tab w:val="left" w:pos="284"/>
        </w:tabs>
        <w:autoSpaceDE/>
        <w:autoSpaceDN/>
        <w:spacing w:before="240" w:after="120"/>
        <w:jc w:val="both"/>
        <w:rPr>
          <w:bCs/>
          <w:iCs/>
          <w:color w:val="000000"/>
          <w:sz w:val="24"/>
          <w:szCs w:val="20"/>
          <w:lang w:val="en-GB" w:bidi="ar-SA"/>
        </w:rPr>
      </w:pPr>
      <w:r w:rsidRPr="009E0177">
        <w:rPr>
          <w:bCs/>
          <w:iCs/>
          <w:color w:val="000000"/>
          <w:sz w:val="24"/>
          <w:szCs w:val="20"/>
          <w:lang w:val="en-GB" w:bidi="ar-SA"/>
        </w:rPr>
        <w:t>In order to complete a particular degree programme, a student is obliged to fulfil his/her academic requirements prescribed by the curriculum of the relevant degree programme and gain a minimum of 180 credits in a Bachelor’s programme and a minimum of 120 credits in a Master’s programme.</w:t>
      </w:r>
    </w:p>
    <w:p w:rsidR="007908E8" w:rsidRPr="009E0177" w:rsidRDefault="007908E8" w:rsidP="007908E8">
      <w:pPr>
        <w:tabs>
          <w:tab w:val="left" w:pos="284"/>
        </w:tabs>
        <w:autoSpaceDE/>
        <w:autoSpaceDN/>
        <w:jc w:val="center"/>
        <w:rPr>
          <w:b/>
          <w:color w:val="000000"/>
          <w:sz w:val="24"/>
          <w:szCs w:val="20"/>
          <w:lang w:val="en-GB" w:bidi="ar-SA"/>
        </w:rPr>
      </w:pPr>
      <w:r w:rsidRPr="009E0177">
        <w:rPr>
          <w:b/>
          <w:color w:val="000000"/>
          <w:sz w:val="24"/>
          <w:szCs w:val="20"/>
          <w:lang w:val="en-GB" w:bidi="ar-SA"/>
        </w:rPr>
        <w:t>Article 26</w:t>
      </w:r>
    </w:p>
    <w:p w:rsidR="007908E8" w:rsidRPr="009E0177" w:rsidRDefault="007908E8" w:rsidP="007908E8">
      <w:pPr>
        <w:autoSpaceDE/>
        <w:autoSpaceDN/>
        <w:spacing w:after="120"/>
        <w:jc w:val="center"/>
        <w:rPr>
          <w:b/>
          <w:color w:val="000000"/>
          <w:sz w:val="24"/>
          <w:szCs w:val="20"/>
          <w:lang w:val="en-GB" w:bidi="ar-SA"/>
        </w:rPr>
      </w:pPr>
      <w:r w:rsidRPr="009E0177">
        <w:rPr>
          <w:b/>
          <w:color w:val="000000"/>
          <w:sz w:val="24"/>
          <w:szCs w:val="20"/>
          <w:lang w:val="en-GB" w:bidi="ar-SA"/>
        </w:rPr>
        <w:t xml:space="preserve">Final state examination </w:t>
      </w:r>
    </w:p>
    <w:p w:rsidR="007908E8" w:rsidRPr="007908E8" w:rsidRDefault="007908E8" w:rsidP="007908E8">
      <w:pPr>
        <w:adjustRightInd w:val="0"/>
        <w:spacing w:after="120"/>
        <w:rPr>
          <w:color w:val="000000"/>
          <w:sz w:val="24"/>
          <w:szCs w:val="24"/>
          <w:u w:val="single"/>
          <w:lang w:val="en-GB" w:bidi="ar-SA"/>
        </w:rPr>
      </w:pPr>
      <w:r w:rsidRPr="007908E8">
        <w:rPr>
          <w:color w:val="000000"/>
          <w:sz w:val="24"/>
          <w:szCs w:val="24"/>
          <w:u w:val="single"/>
          <w:lang w:val="en-GB" w:bidi="ar-SA"/>
        </w:rPr>
        <w:t xml:space="preserve">Ad Paragraph (1)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7908E8">
        <w:rPr>
          <w:color w:val="000000"/>
          <w:sz w:val="24"/>
          <w:szCs w:val="24"/>
          <w:u w:val="single"/>
          <w:lang w:val="en-GB" w:bidi="ar-SA"/>
        </w:rPr>
        <w:t>:</w:t>
      </w:r>
    </w:p>
    <w:p w:rsidR="007908E8" w:rsidRPr="009E0177" w:rsidRDefault="007908E8" w:rsidP="0057315B">
      <w:pPr>
        <w:numPr>
          <w:ilvl w:val="0"/>
          <w:numId w:val="16"/>
        </w:numPr>
        <w:autoSpaceDE/>
        <w:autoSpaceDN/>
        <w:adjustRightInd w:val="0"/>
        <w:spacing w:after="120"/>
        <w:ind w:left="426" w:hanging="426"/>
        <w:jc w:val="both"/>
        <w:rPr>
          <w:bCs/>
          <w:iCs/>
          <w:sz w:val="24"/>
          <w:szCs w:val="24"/>
          <w:lang w:val="en-GB" w:bidi="ar-SA"/>
        </w:rPr>
      </w:pPr>
      <w:r w:rsidRPr="009E0177">
        <w:rPr>
          <w:bCs/>
          <w:iCs/>
          <w:sz w:val="24"/>
          <w:szCs w:val="24"/>
          <w:lang w:val="en-GB" w:bidi="ar-SA"/>
        </w:rPr>
        <w:t>A student may take a final state examination (hereinafter referred to as the “</w:t>
      </w:r>
      <w:proofErr w:type="spellStart"/>
      <w:r w:rsidRPr="009E0177">
        <w:rPr>
          <w:bCs/>
          <w:iCs/>
          <w:sz w:val="24"/>
          <w:szCs w:val="24"/>
          <w:lang w:val="en-GB" w:bidi="ar-SA"/>
        </w:rPr>
        <w:t>FSE</w:t>
      </w:r>
      <w:proofErr w:type="spellEnd"/>
      <w:r w:rsidRPr="009E0177">
        <w:rPr>
          <w:bCs/>
          <w:iCs/>
          <w:sz w:val="24"/>
          <w:szCs w:val="24"/>
          <w:lang w:val="en-GB" w:bidi="ar-SA"/>
        </w:rPr>
        <w:t>”) provided that</w:t>
      </w:r>
      <w:r w:rsidR="00830680">
        <w:rPr>
          <w:bCs/>
          <w:iCs/>
          <w:sz w:val="24"/>
          <w:szCs w:val="24"/>
          <w:lang w:val="en-GB" w:bidi="ar-SA"/>
        </w:rPr>
        <w:t>,</w:t>
      </w:r>
      <w:r w:rsidRPr="009E0177">
        <w:rPr>
          <w:bCs/>
          <w:iCs/>
          <w:sz w:val="24"/>
          <w:szCs w:val="24"/>
          <w:lang w:val="en-GB" w:bidi="ar-SA"/>
        </w:rPr>
        <w:t xml:space="preserve"> in compliance with the approved study schedule of the FT</w:t>
      </w:r>
      <w:r w:rsidR="00830680">
        <w:rPr>
          <w:bCs/>
          <w:iCs/>
          <w:sz w:val="24"/>
          <w:szCs w:val="24"/>
          <w:lang w:val="en-GB" w:bidi="ar-SA"/>
        </w:rPr>
        <w:t>,</w:t>
      </w:r>
      <w:r w:rsidRPr="009E0177">
        <w:rPr>
          <w:bCs/>
          <w:iCs/>
          <w:sz w:val="24"/>
          <w:szCs w:val="24"/>
          <w:lang w:val="en-GB" w:bidi="ar-SA"/>
        </w:rPr>
        <w:t xml:space="preserve"> he/she:</w:t>
      </w:r>
    </w:p>
    <w:p w:rsidR="007908E8" w:rsidRPr="009E0177" w:rsidRDefault="007908E8" w:rsidP="0057315B">
      <w:pPr>
        <w:numPr>
          <w:ilvl w:val="0"/>
          <w:numId w:val="6"/>
        </w:numPr>
        <w:tabs>
          <w:tab w:val="left" w:pos="993"/>
        </w:tabs>
        <w:autoSpaceDE/>
        <w:autoSpaceDN/>
        <w:adjustRightInd w:val="0"/>
        <w:spacing w:after="120"/>
        <w:ind w:left="709" w:hanging="283"/>
        <w:jc w:val="both"/>
        <w:rPr>
          <w:bCs/>
          <w:iCs/>
          <w:sz w:val="24"/>
          <w:szCs w:val="24"/>
          <w:lang w:val="en-GB" w:bidi="ar-SA"/>
        </w:rPr>
      </w:pPr>
      <w:r w:rsidRPr="009E0177">
        <w:rPr>
          <w:bCs/>
          <w:iCs/>
          <w:sz w:val="24"/>
          <w:szCs w:val="24"/>
          <w:lang w:val="en-GB" w:bidi="ar-SA"/>
        </w:rPr>
        <w:t xml:space="preserve">has fulfilled all academic requirements specified for the given degree programme (see Article 25 Paragraph 1 Letter a) to c) of the </w:t>
      </w:r>
      <w:proofErr w:type="spellStart"/>
      <w:r w:rsidRPr="009E0177">
        <w:rPr>
          <w:bCs/>
          <w:iCs/>
          <w:sz w:val="24"/>
          <w:szCs w:val="24"/>
          <w:lang w:val="en-GB" w:bidi="ar-SA"/>
        </w:rPr>
        <w:t>SER</w:t>
      </w:r>
      <w:proofErr w:type="spellEnd"/>
      <w:r w:rsidRPr="009E0177">
        <w:rPr>
          <w:bCs/>
          <w:iCs/>
          <w:sz w:val="24"/>
          <w:szCs w:val="24"/>
          <w:lang w:val="en-GB" w:bidi="ar-SA"/>
        </w:rPr>
        <w:t>),</w:t>
      </w:r>
    </w:p>
    <w:p w:rsidR="007908E8" w:rsidRPr="009E0177" w:rsidRDefault="007908E8" w:rsidP="0057315B">
      <w:pPr>
        <w:numPr>
          <w:ilvl w:val="0"/>
          <w:numId w:val="6"/>
        </w:numPr>
        <w:tabs>
          <w:tab w:val="left" w:pos="993"/>
        </w:tabs>
        <w:autoSpaceDE/>
        <w:autoSpaceDN/>
        <w:adjustRightInd w:val="0"/>
        <w:spacing w:after="120"/>
        <w:ind w:left="709" w:hanging="283"/>
        <w:jc w:val="both"/>
        <w:rPr>
          <w:bCs/>
          <w:iCs/>
          <w:sz w:val="24"/>
          <w:szCs w:val="24"/>
          <w:lang w:val="en-GB" w:bidi="ar-SA"/>
        </w:rPr>
      </w:pPr>
      <w:r w:rsidRPr="009E0177">
        <w:rPr>
          <w:bCs/>
          <w:iCs/>
          <w:sz w:val="24"/>
          <w:szCs w:val="24"/>
          <w:lang w:val="en-GB" w:bidi="ar-SA"/>
        </w:rPr>
        <w:t xml:space="preserve">has registered for the </w:t>
      </w:r>
      <w:proofErr w:type="spellStart"/>
      <w:r w:rsidRPr="009E0177">
        <w:rPr>
          <w:bCs/>
          <w:iCs/>
          <w:sz w:val="24"/>
          <w:szCs w:val="24"/>
          <w:lang w:val="en-GB" w:bidi="ar-SA"/>
        </w:rPr>
        <w:t>FSE</w:t>
      </w:r>
      <w:proofErr w:type="spellEnd"/>
      <w:r w:rsidRPr="009E0177">
        <w:rPr>
          <w:bCs/>
          <w:iCs/>
          <w:sz w:val="24"/>
          <w:szCs w:val="24"/>
          <w:lang w:val="en-GB" w:bidi="ar-SA"/>
        </w:rPr>
        <w:t>,</w:t>
      </w:r>
    </w:p>
    <w:p w:rsidR="007908E8" w:rsidRPr="009E0177" w:rsidRDefault="007908E8" w:rsidP="0057315B">
      <w:pPr>
        <w:numPr>
          <w:ilvl w:val="0"/>
          <w:numId w:val="6"/>
        </w:numPr>
        <w:tabs>
          <w:tab w:val="left" w:pos="993"/>
        </w:tabs>
        <w:autoSpaceDE/>
        <w:autoSpaceDN/>
        <w:adjustRightInd w:val="0"/>
        <w:spacing w:after="120"/>
        <w:ind w:left="709" w:hanging="283"/>
        <w:jc w:val="both"/>
        <w:rPr>
          <w:bCs/>
          <w:iCs/>
          <w:sz w:val="24"/>
          <w:szCs w:val="24"/>
          <w:lang w:val="en-GB" w:bidi="ar-SA"/>
        </w:rPr>
      </w:pPr>
      <w:r w:rsidRPr="009E0177">
        <w:rPr>
          <w:bCs/>
          <w:iCs/>
          <w:sz w:val="24"/>
          <w:szCs w:val="24"/>
          <w:lang w:val="en-GB" w:bidi="ar-SA"/>
        </w:rPr>
        <w:t>has submitted his/her Master’s or Bachelor’s thesis for defence within the specified deadline,</w:t>
      </w:r>
    </w:p>
    <w:p w:rsidR="007908E8" w:rsidRPr="009E0177" w:rsidRDefault="007908E8" w:rsidP="0057315B">
      <w:pPr>
        <w:numPr>
          <w:ilvl w:val="0"/>
          <w:numId w:val="6"/>
        </w:numPr>
        <w:tabs>
          <w:tab w:val="left" w:pos="993"/>
        </w:tabs>
        <w:autoSpaceDE/>
        <w:autoSpaceDN/>
        <w:adjustRightInd w:val="0"/>
        <w:spacing w:after="120"/>
        <w:ind w:left="709" w:hanging="283"/>
        <w:jc w:val="both"/>
        <w:rPr>
          <w:bCs/>
          <w:iCs/>
          <w:sz w:val="24"/>
          <w:szCs w:val="24"/>
          <w:lang w:val="en-GB" w:bidi="ar-SA"/>
        </w:rPr>
      </w:pPr>
      <w:proofErr w:type="gramStart"/>
      <w:r w:rsidRPr="009E0177">
        <w:rPr>
          <w:bCs/>
          <w:iCs/>
          <w:sz w:val="24"/>
          <w:szCs w:val="24"/>
          <w:lang w:val="en-GB" w:bidi="ar-SA"/>
        </w:rPr>
        <w:t>has</w:t>
      </w:r>
      <w:proofErr w:type="gramEnd"/>
      <w:r w:rsidRPr="009E0177">
        <w:rPr>
          <w:bCs/>
          <w:iCs/>
          <w:sz w:val="24"/>
          <w:szCs w:val="24"/>
          <w:lang w:val="en-GB" w:bidi="ar-SA"/>
        </w:rPr>
        <w:t xml:space="preserve"> been awarded a course credit for his/her Master’s or Bachelor’s thesis.</w:t>
      </w:r>
    </w:p>
    <w:p w:rsidR="007908E8" w:rsidRPr="009E0177" w:rsidRDefault="007908E8" w:rsidP="0057315B">
      <w:pPr>
        <w:numPr>
          <w:ilvl w:val="0"/>
          <w:numId w:val="16"/>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In the study schedule of the FT (see Article 2 Paragraph 6), a period has been specified in which the </w:t>
      </w:r>
      <w:proofErr w:type="spellStart"/>
      <w:r w:rsidRPr="009E0177">
        <w:rPr>
          <w:bCs/>
          <w:iCs/>
          <w:sz w:val="24"/>
          <w:szCs w:val="24"/>
          <w:lang w:val="en-GB" w:bidi="ar-SA"/>
        </w:rPr>
        <w:t>FSE</w:t>
      </w:r>
      <w:proofErr w:type="spellEnd"/>
      <w:r w:rsidRPr="009E0177">
        <w:rPr>
          <w:bCs/>
          <w:iCs/>
          <w:sz w:val="24"/>
          <w:szCs w:val="24"/>
          <w:lang w:val="en-GB" w:bidi="ar-SA"/>
        </w:rPr>
        <w:t xml:space="preserve"> shall take place. </w:t>
      </w:r>
    </w:p>
    <w:p w:rsidR="007908E8" w:rsidRPr="009E0177" w:rsidRDefault="007908E8" w:rsidP="0057315B">
      <w:pPr>
        <w:numPr>
          <w:ilvl w:val="0"/>
          <w:numId w:val="16"/>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The </w:t>
      </w:r>
      <w:r w:rsidR="006D1F7F">
        <w:rPr>
          <w:bCs/>
          <w:iCs/>
          <w:sz w:val="24"/>
          <w:szCs w:val="24"/>
          <w:lang w:val="en-GB" w:bidi="ar-SA"/>
        </w:rPr>
        <w:t>H</w:t>
      </w:r>
      <w:r w:rsidRPr="009E0177">
        <w:rPr>
          <w:bCs/>
          <w:iCs/>
          <w:sz w:val="24"/>
          <w:szCs w:val="24"/>
          <w:lang w:val="en-GB" w:bidi="ar-SA"/>
        </w:rPr>
        <w:t xml:space="preserve">eads of the departments </w:t>
      </w:r>
      <w:proofErr w:type="gramStart"/>
      <w:r w:rsidRPr="009E0177">
        <w:rPr>
          <w:bCs/>
          <w:iCs/>
          <w:sz w:val="24"/>
          <w:szCs w:val="24"/>
          <w:lang w:val="en-GB" w:bidi="ar-SA"/>
        </w:rPr>
        <w:t>shall be authorized</w:t>
      </w:r>
      <w:proofErr w:type="gramEnd"/>
      <w:r w:rsidRPr="009E0177">
        <w:rPr>
          <w:bCs/>
          <w:iCs/>
          <w:sz w:val="24"/>
          <w:szCs w:val="24"/>
          <w:lang w:val="en-GB" w:bidi="ar-SA"/>
        </w:rPr>
        <w:t xml:space="preserve"> by the Dean of the FT to take charge of the preparation of the </w:t>
      </w:r>
      <w:proofErr w:type="spellStart"/>
      <w:r w:rsidRPr="009E0177">
        <w:rPr>
          <w:bCs/>
          <w:iCs/>
          <w:sz w:val="24"/>
          <w:szCs w:val="24"/>
          <w:lang w:val="en-GB" w:bidi="ar-SA"/>
        </w:rPr>
        <w:t>FSE</w:t>
      </w:r>
      <w:proofErr w:type="spellEnd"/>
      <w:r w:rsidRPr="009E0177">
        <w:rPr>
          <w:bCs/>
          <w:iCs/>
          <w:sz w:val="24"/>
          <w:szCs w:val="24"/>
          <w:lang w:val="en-GB" w:bidi="ar-SA"/>
        </w:rPr>
        <w:t xml:space="preserve"> in terms of its content and organization. The Offices of Assistants to the relevant departments shall keep records of all administrative formalities connected with the assignment of </w:t>
      </w:r>
      <w:proofErr w:type="gramStart"/>
      <w:r w:rsidRPr="009E0177">
        <w:rPr>
          <w:bCs/>
          <w:iCs/>
          <w:sz w:val="24"/>
          <w:szCs w:val="24"/>
          <w:lang w:val="en-GB" w:bidi="ar-SA"/>
        </w:rPr>
        <w:t>Master’s</w:t>
      </w:r>
      <w:proofErr w:type="gramEnd"/>
      <w:r w:rsidRPr="009E0177">
        <w:rPr>
          <w:bCs/>
          <w:iCs/>
          <w:sz w:val="24"/>
          <w:szCs w:val="24"/>
          <w:lang w:val="en-GB" w:bidi="ar-SA"/>
        </w:rPr>
        <w:t xml:space="preserve"> or Bachelor’s theses, with their defences as well as with the process of the </w:t>
      </w:r>
      <w:proofErr w:type="spellStart"/>
      <w:r w:rsidRPr="009E0177">
        <w:rPr>
          <w:bCs/>
          <w:iCs/>
          <w:sz w:val="24"/>
          <w:szCs w:val="24"/>
          <w:lang w:val="en-GB" w:bidi="ar-SA"/>
        </w:rPr>
        <w:t>FSE</w:t>
      </w:r>
      <w:proofErr w:type="spellEnd"/>
      <w:r w:rsidRPr="009E0177">
        <w:rPr>
          <w:bCs/>
          <w:iCs/>
          <w:sz w:val="24"/>
          <w:szCs w:val="24"/>
          <w:lang w:val="en-GB" w:bidi="ar-SA"/>
        </w:rPr>
        <w:t>.</w:t>
      </w:r>
    </w:p>
    <w:p w:rsidR="007908E8" w:rsidRPr="009E0177" w:rsidRDefault="007908E8" w:rsidP="0057315B">
      <w:pPr>
        <w:numPr>
          <w:ilvl w:val="0"/>
          <w:numId w:val="16"/>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The </w:t>
      </w:r>
      <w:proofErr w:type="spellStart"/>
      <w:r w:rsidRPr="009E0177">
        <w:rPr>
          <w:bCs/>
          <w:iCs/>
          <w:sz w:val="24"/>
          <w:szCs w:val="24"/>
          <w:lang w:val="en-GB" w:bidi="ar-SA"/>
        </w:rPr>
        <w:t>FSE</w:t>
      </w:r>
      <w:proofErr w:type="spellEnd"/>
      <w:r w:rsidRPr="009E0177">
        <w:rPr>
          <w:bCs/>
          <w:iCs/>
          <w:sz w:val="24"/>
          <w:szCs w:val="24"/>
          <w:lang w:val="en-GB" w:bidi="ar-SA"/>
        </w:rPr>
        <w:t xml:space="preserve"> shall commence with a defence of the </w:t>
      </w:r>
      <w:proofErr w:type="gramStart"/>
      <w:r w:rsidRPr="009E0177">
        <w:rPr>
          <w:bCs/>
          <w:iCs/>
          <w:sz w:val="24"/>
          <w:szCs w:val="24"/>
          <w:lang w:val="en-GB" w:bidi="ar-SA"/>
        </w:rPr>
        <w:t>Master’s</w:t>
      </w:r>
      <w:proofErr w:type="gramEnd"/>
      <w:r w:rsidRPr="009E0177">
        <w:rPr>
          <w:bCs/>
          <w:iCs/>
          <w:sz w:val="24"/>
          <w:szCs w:val="24"/>
          <w:lang w:val="en-GB" w:bidi="ar-SA"/>
        </w:rPr>
        <w:t xml:space="preserve"> or Bachelor’s thesis. The student shall present a report containing the basic summary of his/her thesis. As soon as the reviews by the supervisor of the thesis and </w:t>
      </w:r>
      <w:r w:rsidR="00830680">
        <w:rPr>
          <w:bCs/>
          <w:iCs/>
          <w:sz w:val="24"/>
          <w:szCs w:val="24"/>
          <w:lang w:val="en-GB" w:bidi="ar-SA"/>
        </w:rPr>
        <w:t xml:space="preserve">by </w:t>
      </w:r>
      <w:r w:rsidRPr="009E0177">
        <w:rPr>
          <w:bCs/>
          <w:iCs/>
          <w:sz w:val="24"/>
          <w:szCs w:val="24"/>
          <w:lang w:val="en-GB" w:bidi="ar-SA"/>
        </w:rPr>
        <w:t xml:space="preserve">the external examiner </w:t>
      </w:r>
      <w:r w:rsidR="00E8331A">
        <w:rPr>
          <w:bCs/>
          <w:iCs/>
          <w:sz w:val="24"/>
          <w:szCs w:val="24"/>
          <w:lang w:val="en-GB" w:bidi="ar-SA"/>
        </w:rPr>
        <w:t>have been</w:t>
      </w:r>
      <w:r w:rsidRPr="009E0177">
        <w:rPr>
          <w:bCs/>
          <w:iCs/>
          <w:sz w:val="24"/>
          <w:szCs w:val="24"/>
          <w:lang w:val="en-GB" w:bidi="ar-SA"/>
        </w:rPr>
        <w:t xml:space="preserve"> read, a discussion </w:t>
      </w:r>
      <w:r w:rsidR="00830680">
        <w:rPr>
          <w:bCs/>
          <w:iCs/>
          <w:sz w:val="24"/>
          <w:szCs w:val="24"/>
          <w:lang w:val="en-GB" w:bidi="ar-SA"/>
        </w:rPr>
        <w:lastRenderedPageBreak/>
        <w:t xml:space="preserve">during </w:t>
      </w:r>
      <w:r w:rsidRPr="009E0177">
        <w:rPr>
          <w:bCs/>
          <w:iCs/>
          <w:sz w:val="24"/>
          <w:szCs w:val="24"/>
          <w:lang w:val="en-GB" w:bidi="ar-SA"/>
        </w:rPr>
        <w:t xml:space="preserve">which the student shall respond to questions related to his/her Master’s or Bachelor’s thesis and </w:t>
      </w:r>
      <w:r w:rsidR="00830680">
        <w:rPr>
          <w:bCs/>
          <w:iCs/>
          <w:sz w:val="24"/>
          <w:szCs w:val="24"/>
          <w:lang w:val="en-GB" w:bidi="ar-SA"/>
        </w:rPr>
        <w:t>asked</w:t>
      </w:r>
      <w:r w:rsidRPr="009E0177">
        <w:rPr>
          <w:bCs/>
          <w:iCs/>
          <w:sz w:val="24"/>
          <w:szCs w:val="24"/>
          <w:lang w:val="en-GB" w:bidi="ar-SA"/>
        </w:rPr>
        <w:t xml:space="preserve"> by the external examiner and </w:t>
      </w:r>
      <w:r w:rsidR="00830680">
        <w:rPr>
          <w:bCs/>
          <w:iCs/>
          <w:sz w:val="24"/>
          <w:szCs w:val="24"/>
          <w:lang w:val="en-GB" w:bidi="ar-SA"/>
        </w:rPr>
        <w:t xml:space="preserve">by </w:t>
      </w:r>
      <w:r w:rsidRPr="009E0177">
        <w:rPr>
          <w:bCs/>
          <w:iCs/>
          <w:sz w:val="24"/>
          <w:szCs w:val="24"/>
          <w:lang w:val="en-GB" w:bidi="ar-SA"/>
        </w:rPr>
        <w:t xml:space="preserve">members of the Board shall follow. In the event that the supervisor of the thesis or the external examiner is absent, their review </w:t>
      </w:r>
      <w:proofErr w:type="gramStart"/>
      <w:r w:rsidRPr="009E0177">
        <w:rPr>
          <w:bCs/>
          <w:iCs/>
          <w:sz w:val="24"/>
          <w:szCs w:val="24"/>
          <w:lang w:val="en-GB" w:bidi="ar-SA"/>
        </w:rPr>
        <w:t>shall be read</w:t>
      </w:r>
      <w:proofErr w:type="gramEnd"/>
      <w:r w:rsidRPr="009E0177">
        <w:rPr>
          <w:bCs/>
          <w:iCs/>
          <w:sz w:val="24"/>
          <w:szCs w:val="24"/>
          <w:lang w:val="en-GB" w:bidi="ar-SA"/>
        </w:rPr>
        <w:t xml:space="preserve"> by the Chairperson of the Board or by a member of the Board authorized by the Chairperson.</w:t>
      </w:r>
    </w:p>
    <w:p w:rsidR="007908E8" w:rsidRPr="009E0177" w:rsidRDefault="007908E8" w:rsidP="0057315B">
      <w:pPr>
        <w:numPr>
          <w:ilvl w:val="0"/>
          <w:numId w:val="16"/>
        </w:numPr>
        <w:autoSpaceDE/>
        <w:autoSpaceDN/>
        <w:adjustRightInd w:val="0"/>
        <w:spacing w:after="120"/>
        <w:ind w:left="426" w:hanging="426"/>
        <w:jc w:val="both"/>
        <w:rPr>
          <w:color w:val="000000"/>
          <w:sz w:val="24"/>
          <w:szCs w:val="24"/>
          <w:lang w:val="en-GB" w:bidi="ar-SA"/>
        </w:rPr>
      </w:pPr>
      <w:r w:rsidRPr="009E0177">
        <w:rPr>
          <w:bCs/>
          <w:iCs/>
          <w:sz w:val="24"/>
          <w:szCs w:val="24"/>
          <w:lang w:val="en-GB" w:bidi="ar-SA"/>
        </w:rPr>
        <w:t xml:space="preserve">An oral examination in the </w:t>
      </w:r>
      <w:proofErr w:type="spellStart"/>
      <w:r w:rsidRPr="009E0177">
        <w:rPr>
          <w:bCs/>
          <w:iCs/>
          <w:sz w:val="24"/>
          <w:szCs w:val="24"/>
          <w:lang w:val="en-GB" w:bidi="ar-SA"/>
        </w:rPr>
        <w:t>FSE</w:t>
      </w:r>
      <w:proofErr w:type="spellEnd"/>
      <w:r w:rsidRPr="009E0177">
        <w:rPr>
          <w:bCs/>
          <w:iCs/>
          <w:sz w:val="24"/>
          <w:szCs w:val="24"/>
          <w:lang w:val="en-GB" w:bidi="ar-SA"/>
        </w:rPr>
        <w:t xml:space="preserve"> course units shall </w:t>
      </w:r>
      <w:proofErr w:type="gramStart"/>
      <w:r w:rsidRPr="009E0177">
        <w:rPr>
          <w:bCs/>
          <w:iCs/>
          <w:sz w:val="24"/>
          <w:szCs w:val="24"/>
          <w:lang w:val="en-GB" w:bidi="ar-SA"/>
        </w:rPr>
        <w:t xml:space="preserve">follow </w:t>
      </w:r>
      <w:r w:rsidR="00830680">
        <w:rPr>
          <w:bCs/>
          <w:iCs/>
          <w:sz w:val="24"/>
          <w:szCs w:val="24"/>
          <w:lang w:val="en-GB" w:bidi="ar-SA"/>
        </w:rPr>
        <w:t>after</w:t>
      </w:r>
      <w:proofErr w:type="gramEnd"/>
      <w:r w:rsidR="00830680">
        <w:rPr>
          <w:bCs/>
          <w:iCs/>
          <w:sz w:val="24"/>
          <w:szCs w:val="24"/>
          <w:lang w:val="en-GB" w:bidi="ar-SA"/>
        </w:rPr>
        <w:t xml:space="preserve"> </w:t>
      </w:r>
      <w:r w:rsidRPr="009E0177">
        <w:rPr>
          <w:bCs/>
          <w:iCs/>
          <w:sz w:val="24"/>
          <w:szCs w:val="24"/>
          <w:lang w:val="en-GB" w:bidi="ar-SA"/>
        </w:rPr>
        <w:t xml:space="preserve">the defence of the thesis. Students must be acquainted with the required structure and description of the course units that form part of the examination at least two months before the </w:t>
      </w:r>
      <w:proofErr w:type="spellStart"/>
      <w:r w:rsidRPr="009E0177">
        <w:rPr>
          <w:bCs/>
          <w:iCs/>
          <w:sz w:val="24"/>
          <w:szCs w:val="24"/>
          <w:lang w:val="en-GB" w:bidi="ar-SA"/>
        </w:rPr>
        <w:t>FSE</w:t>
      </w:r>
      <w:proofErr w:type="spellEnd"/>
      <w:r w:rsidRPr="009E0177">
        <w:rPr>
          <w:bCs/>
          <w:iCs/>
          <w:sz w:val="24"/>
          <w:szCs w:val="24"/>
          <w:lang w:val="en-GB" w:bidi="ar-SA"/>
        </w:rPr>
        <w:t xml:space="preserve"> date. </w:t>
      </w:r>
    </w:p>
    <w:p w:rsidR="007908E8" w:rsidRPr="009E0177" w:rsidRDefault="007908E8" w:rsidP="0057315B">
      <w:pPr>
        <w:numPr>
          <w:ilvl w:val="0"/>
          <w:numId w:val="16"/>
        </w:numPr>
        <w:autoSpaceDE/>
        <w:autoSpaceDN/>
        <w:adjustRightInd w:val="0"/>
        <w:spacing w:after="120"/>
        <w:ind w:left="426" w:hanging="426"/>
        <w:jc w:val="both"/>
        <w:rPr>
          <w:color w:val="000000"/>
          <w:sz w:val="24"/>
          <w:szCs w:val="24"/>
          <w:lang w:val="en-GB" w:bidi="ar-SA"/>
        </w:rPr>
      </w:pPr>
      <w:r w:rsidRPr="009E0177">
        <w:rPr>
          <w:bCs/>
          <w:iCs/>
          <w:sz w:val="24"/>
          <w:szCs w:val="24"/>
          <w:lang w:val="en-GB" w:bidi="ar-SA"/>
        </w:rPr>
        <w:t xml:space="preserve">The total duration of the </w:t>
      </w:r>
      <w:proofErr w:type="spellStart"/>
      <w:r w:rsidRPr="009E0177">
        <w:rPr>
          <w:bCs/>
          <w:iCs/>
          <w:sz w:val="24"/>
          <w:szCs w:val="24"/>
          <w:lang w:val="en-GB" w:bidi="ar-SA"/>
        </w:rPr>
        <w:t>FSE</w:t>
      </w:r>
      <w:proofErr w:type="spellEnd"/>
      <w:r w:rsidRPr="009E0177">
        <w:rPr>
          <w:bCs/>
          <w:iCs/>
          <w:sz w:val="24"/>
          <w:szCs w:val="24"/>
          <w:lang w:val="en-GB" w:bidi="ar-SA"/>
        </w:rPr>
        <w:t xml:space="preserve"> (including non-public assessment, award of the grades and announcement of the result to the student) must not exceed 90 minutes; the recommended duration is 60 minutes.</w:t>
      </w:r>
    </w:p>
    <w:p w:rsidR="007908E8" w:rsidRPr="009E0177" w:rsidRDefault="007908E8" w:rsidP="007908E8">
      <w:pPr>
        <w:adjustRightInd w:val="0"/>
        <w:spacing w:after="120"/>
        <w:jc w:val="both"/>
        <w:rPr>
          <w:color w:val="000000"/>
          <w:sz w:val="24"/>
          <w:szCs w:val="24"/>
          <w:u w:val="single"/>
          <w:lang w:val="en-GB" w:bidi="ar-SA"/>
        </w:rPr>
      </w:pPr>
      <w:r w:rsidRPr="009E0177">
        <w:rPr>
          <w:color w:val="000000"/>
          <w:sz w:val="24"/>
          <w:szCs w:val="24"/>
          <w:u w:val="single"/>
          <w:lang w:val="en-GB" w:bidi="ar-SA"/>
        </w:rPr>
        <w:t xml:space="preserve">Ad Paragraph (3) and (4)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7908E8" w:rsidRPr="009E0177" w:rsidRDefault="007908E8" w:rsidP="007908E8">
      <w:pPr>
        <w:adjustRightInd w:val="0"/>
        <w:spacing w:after="120"/>
        <w:jc w:val="both"/>
        <w:rPr>
          <w:bCs/>
          <w:iCs/>
          <w:sz w:val="24"/>
          <w:szCs w:val="24"/>
          <w:lang w:val="en-GB" w:bidi="ar-SA"/>
        </w:rPr>
      </w:pPr>
      <w:r w:rsidRPr="009E0177">
        <w:rPr>
          <w:bCs/>
          <w:iCs/>
          <w:sz w:val="24"/>
          <w:szCs w:val="24"/>
          <w:lang w:val="en-GB" w:bidi="ar-SA"/>
        </w:rPr>
        <w:t xml:space="preserve">In the event that </w:t>
      </w:r>
      <w:r w:rsidR="0069009F">
        <w:rPr>
          <w:bCs/>
          <w:iCs/>
          <w:sz w:val="24"/>
          <w:szCs w:val="24"/>
          <w:lang w:val="en-GB" w:bidi="ar-SA"/>
        </w:rPr>
        <w:t>a</w:t>
      </w:r>
      <w:r w:rsidRPr="009E0177">
        <w:rPr>
          <w:bCs/>
          <w:iCs/>
          <w:sz w:val="24"/>
          <w:szCs w:val="24"/>
          <w:lang w:val="en-GB" w:bidi="ar-SA"/>
        </w:rPr>
        <w:t xml:space="preserve"> student has attained the grade “unsatisfactory” (F) in one or both parts of the </w:t>
      </w:r>
      <w:proofErr w:type="spellStart"/>
      <w:r w:rsidRPr="009E0177">
        <w:rPr>
          <w:bCs/>
          <w:iCs/>
          <w:sz w:val="24"/>
          <w:szCs w:val="24"/>
          <w:lang w:val="en-GB" w:bidi="ar-SA"/>
        </w:rPr>
        <w:t>FSE</w:t>
      </w:r>
      <w:proofErr w:type="spellEnd"/>
      <w:r w:rsidRPr="009E0177">
        <w:rPr>
          <w:bCs/>
          <w:iCs/>
          <w:sz w:val="24"/>
          <w:szCs w:val="24"/>
          <w:lang w:val="en-GB" w:bidi="ar-SA"/>
        </w:rPr>
        <w:t xml:space="preserve">, it is recommendable for the student to immediately go to the Student Affairs Office of the FT in order to complete formalities regarding the retake of the relevant part of the </w:t>
      </w:r>
      <w:proofErr w:type="spellStart"/>
      <w:r w:rsidRPr="009E0177">
        <w:rPr>
          <w:bCs/>
          <w:iCs/>
          <w:sz w:val="24"/>
          <w:szCs w:val="24"/>
          <w:lang w:val="en-GB" w:bidi="ar-SA"/>
        </w:rPr>
        <w:t>FSE</w:t>
      </w:r>
      <w:proofErr w:type="spellEnd"/>
      <w:r w:rsidRPr="009E0177">
        <w:rPr>
          <w:bCs/>
          <w:iCs/>
          <w:sz w:val="24"/>
          <w:szCs w:val="24"/>
          <w:lang w:val="en-GB" w:bidi="ar-SA"/>
        </w:rPr>
        <w:t xml:space="preserve">. </w:t>
      </w:r>
    </w:p>
    <w:p w:rsidR="007908E8" w:rsidRPr="009E0177" w:rsidRDefault="007908E8" w:rsidP="007908E8">
      <w:pPr>
        <w:adjustRightInd w:val="0"/>
        <w:spacing w:after="120"/>
        <w:jc w:val="both"/>
        <w:rPr>
          <w:color w:val="000000"/>
          <w:sz w:val="24"/>
          <w:szCs w:val="24"/>
          <w:u w:val="single"/>
          <w:lang w:val="en-GB" w:bidi="ar-SA"/>
        </w:rPr>
      </w:pPr>
      <w:r w:rsidRPr="009E0177">
        <w:rPr>
          <w:color w:val="000000"/>
          <w:sz w:val="24"/>
          <w:szCs w:val="24"/>
          <w:u w:val="single"/>
          <w:lang w:val="en-GB" w:bidi="ar-SA"/>
        </w:rPr>
        <w:t xml:space="preserve">Ad Paragraph (6)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7908E8" w:rsidRPr="009E0177" w:rsidRDefault="007908E8" w:rsidP="007908E8">
      <w:pPr>
        <w:adjustRightInd w:val="0"/>
        <w:spacing w:after="120"/>
        <w:jc w:val="both"/>
        <w:rPr>
          <w:bCs/>
          <w:iCs/>
          <w:sz w:val="24"/>
          <w:szCs w:val="24"/>
          <w:lang w:val="en-GB" w:bidi="ar-SA"/>
        </w:rPr>
      </w:pPr>
      <w:r w:rsidRPr="009E0177">
        <w:rPr>
          <w:bCs/>
          <w:iCs/>
          <w:sz w:val="24"/>
          <w:szCs w:val="24"/>
          <w:lang w:val="en-GB" w:bidi="ar-SA"/>
        </w:rPr>
        <w:t xml:space="preserve">A record shall be kept on the process of the </w:t>
      </w:r>
      <w:proofErr w:type="spellStart"/>
      <w:r w:rsidRPr="009E0177">
        <w:rPr>
          <w:bCs/>
          <w:iCs/>
          <w:sz w:val="24"/>
          <w:szCs w:val="24"/>
          <w:lang w:val="en-GB" w:bidi="ar-SA"/>
        </w:rPr>
        <w:t>FSE</w:t>
      </w:r>
      <w:proofErr w:type="spellEnd"/>
      <w:r w:rsidRPr="009E0177">
        <w:rPr>
          <w:bCs/>
          <w:iCs/>
          <w:sz w:val="24"/>
          <w:szCs w:val="24"/>
          <w:lang w:val="en-GB" w:bidi="ar-SA"/>
        </w:rPr>
        <w:t xml:space="preserve"> in the IS/STAG system. The record </w:t>
      </w:r>
      <w:proofErr w:type="gramStart"/>
      <w:r w:rsidRPr="009E0177">
        <w:rPr>
          <w:bCs/>
          <w:iCs/>
          <w:sz w:val="24"/>
          <w:szCs w:val="24"/>
          <w:lang w:val="en-GB" w:bidi="ar-SA"/>
        </w:rPr>
        <w:t>shall be kept</w:t>
      </w:r>
      <w:proofErr w:type="gramEnd"/>
      <w:r w:rsidRPr="009E0177">
        <w:rPr>
          <w:bCs/>
          <w:iCs/>
          <w:sz w:val="24"/>
          <w:szCs w:val="24"/>
          <w:lang w:val="en-GB" w:bidi="ar-SA"/>
        </w:rPr>
        <w:t xml:space="preserve"> by the Secretary of the </w:t>
      </w:r>
      <w:proofErr w:type="spellStart"/>
      <w:r w:rsidRPr="009E0177">
        <w:rPr>
          <w:bCs/>
          <w:iCs/>
          <w:sz w:val="24"/>
          <w:szCs w:val="24"/>
          <w:lang w:val="en-GB" w:bidi="ar-SA"/>
        </w:rPr>
        <w:t>FSE</w:t>
      </w:r>
      <w:proofErr w:type="spellEnd"/>
      <w:r w:rsidRPr="009E0177">
        <w:rPr>
          <w:bCs/>
          <w:iCs/>
          <w:sz w:val="24"/>
          <w:szCs w:val="24"/>
          <w:lang w:val="en-GB" w:bidi="ar-SA"/>
        </w:rPr>
        <w:t xml:space="preserve"> Board according to the instructions given by the Chairperson of the Board. The Chairperson of the Board shall be liable to the Dean of the Faculty for the data entered in the record to be correct and complete. The record shall include: </w:t>
      </w:r>
    </w:p>
    <w:p w:rsidR="007908E8" w:rsidRPr="009E0177" w:rsidRDefault="007908E8" w:rsidP="0057315B">
      <w:pPr>
        <w:numPr>
          <w:ilvl w:val="0"/>
          <w:numId w:val="10"/>
        </w:numPr>
        <w:tabs>
          <w:tab w:val="left" w:pos="851"/>
          <w:tab w:val="left" w:pos="993"/>
        </w:tabs>
        <w:autoSpaceDE/>
        <w:autoSpaceDN/>
        <w:adjustRightInd w:val="0"/>
        <w:spacing w:after="120"/>
        <w:ind w:left="709" w:hanging="283"/>
        <w:jc w:val="both"/>
        <w:rPr>
          <w:color w:val="000000"/>
          <w:sz w:val="24"/>
          <w:szCs w:val="24"/>
          <w:lang w:val="en-GB" w:bidi="ar-SA"/>
        </w:rPr>
      </w:pPr>
      <w:r w:rsidRPr="009E0177">
        <w:rPr>
          <w:color w:val="000000"/>
          <w:sz w:val="24"/>
          <w:szCs w:val="24"/>
          <w:lang w:val="en-GB" w:bidi="ar-SA"/>
        </w:rPr>
        <w:t xml:space="preserve">The course and the grade achieved in the defence of the Master’s or Bachelor’s thesis, including all questions asked and responses, </w:t>
      </w:r>
    </w:p>
    <w:p w:rsidR="007908E8" w:rsidRPr="009E0177" w:rsidRDefault="007908E8" w:rsidP="0057315B">
      <w:pPr>
        <w:numPr>
          <w:ilvl w:val="0"/>
          <w:numId w:val="10"/>
        </w:numPr>
        <w:tabs>
          <w:tab w:val="left" w:pos="851"/>
          <w:tab w:val="left" w:pos="993"/>
        </w:tabs>
        <w:autoSpaceDE/>
        <w:autoSpaceDN/>
        <w:adjustRightInd w:val="0"/>
        <w:spacing w:after="120"/>
        <w:ind w:left="709" w:hanging="283"/>
        <w:jc w:val="both"/>
        <w:rPr>
          <w:color w:val="000000"/>
          <w:sz w:val="24"/>
          <w:szCs w:val="24"/>
          <w:lang w:val="en-GB" w:bidi="ar-SA"/>
        </w:rPr>
      </w:pPr>
      <w:r w:rsidRPr="009E0177">
        <w:rPr>
          <w:color w:val="000000"/>
          <w:sz w:val="24"/>
          <w:szCs w:val="24"/>
          <w:lang w:val="en-GB" w:bidi="ar-SA"/>
        </w:rPr>
        <w:t xml:space="preserve">the course and the grades achieved in the second part of the </w:t>
      </w:r>
      <w:proofErr w:type="spellStart"/>
      <w:r w:rsidRPr="009E0177">
        <w:rPr>
          <w:color w:val="000000"/>
          <w:sz w:val="24"/>
          <w:szCs w:val="24"/>
          <w:lang w:val="en-GB" w:bidi="ar-SA"/>
        </w:rPr>
        <w:t>FSE</w:t>
      </w:r>
      <w:proofErr w:type="spellEnd"/>
      <w:r w:rsidRPr="009E0177">
        <w:rPr>
          <w:color w:val="000000"/>
          <w:sz w:val="24"/>
          <w:szCs w:val="24"/>
          <w:lang w:val="en-GB" w:bidi="ar-SA"/>
        </w:rPr>
        <w:t xml:space="preserve">, and that according to </w:t>
      </w:r>
      <w:r w:rsidR="00830680">
        <w:rPr>
          <w:color w:val="000000"/>
          <w:sz w:val="24"/>
          <w:szCs w:val="24"/>
          <w:lang w:val="en-GB" w:bidi="ar-SA"/>
        </w:rPr>
        <w:t>the individual c</w:t>
      </w:r>
      <w:r w:rsidRPr="009E0177">
        <w:rPr>
          <w:color w:val="000000"/>
          <w:sz w:val="24"/>
          <w:szCs w:val="24"/>
          <w:lang w:val="en-GB" w:bidi="ar-SA"/>
        </w:rPr>
        <w:t xml:space="preserve">ourse units, including additional questions and answers, </w:t>
      </w:r>
    </w:p>
    <w:p w:rsidR="007908E8" w:rsidRPr="009E0177" w:rsidRDefault="007908E8" w:rsidP="0057315B">
      <w:pPr>
        <w:numPr>
          <w:ilvl w:val="0"/>
          <w:numId w:val="10"/>
        </w:numPr>
        <w:tabs>
          <w:tab w:val="left" w:pos="851"/>
          <w:tab w:val="left" w:pos="993"/>
        </w:tabs>
        <w:autoSpaceDE/>
        <w:autoSpaceDN/>
        <w:adjustRightInd w:val="0"/>
        <w:spacing w:after="120"/>
        <w:ind w:left="709" w:hanging="283"/>
        <w:jc w:val="both"/>
        <w:rPr>
          <w:color w:val="000000"/>
          <w:sz w:val="24"/>
          <w:szCs w:val="24"/>
          <w:lang w:val="en-GB" w:bidi="ar-SA"/>
        </w:rPr>
      </w:pPr>
      <w:r w:rsidRPr="009E0177">
        <w:rPr>
          <w:color w:val="000000"/>
          <w:sz w:val="24"/>
          <w:szCs w:val="24"/>
          <w:lang w:val="en-GB" w:bidi="ar-SA"/>
        </w:rPr>
        <w:t xml:space="preserve">in the event that the student has attained the grade “unsatisfactory” (F), also substantiation in accordance with Article 28 and 29, </w:t>
      </w:r>
    </w:p>
    <w:p w:rsidR="007908E8" w:rsidRPr="009E0177" w:rsidRDefault="007908E8" w:rsidP="0057315B">
      <w:pPr>
        <w:numPr>
          <w:ilvl w:val="0"/>
          <w:numId w:val="10"/>
        </w:numPr>
        <w:tabs>
          <w:tab w:val="left" w:pos="851"/>
          <w:tab w:val="left" w:pos="993"/>
        </w:tabs>
        <w:autoSpaceDE/>
        <w:autoSpaceDN/>
        <w:adjustRightInd w:val="0"/>
        <w:spacing w:after="120"/>
        <w:ind w:left="709" w:hanging="283"/>
        <w:jc w:val="both"/>
        <w:rPr>
          <w:color w:val="000000"/>
          <w:sz w:val="24"/>
          <w:szCs w:val="24"/>
          <w:lang w:val="en-GB" w:bidi="ar-SA"/>
        </w:rPr>
      </w:pPr>
      <w:r w:rsidRPr="009E0177">
        <w:rPr>
          <w:color w:val="000000"/>
          <w:sz w:val="24"/>
          <w:szCs w:val="24"/>
          <w:lang w:val="en-GB" w:bidi="ar-SA"/>
        </w:rPr>
        <w:t xml:space="preserve">overall grades achieved in the </w:t>
      </w:r>
      <w:proofErr w:type="spellStart"/>
      <w:r w:rsidRPr="009E0177">
        <w:rPr>
          <w:color w:val="000000"/>
          <w:sz w:val="24"/>
          <w:szCs w:val="24"/>
          <w:lang w:val="en-GB" w:bidi="ar-SA"/>
        </w:rPr>
        <w:t>FSE</w:t>
      </w:r>
      <w:proofErr w:type="spellEnd"/>
      <w:r w:rsidRPr="009E0177">
        <w:rPr>
          <w:color w:val="000000"/>
          <w:sz w:val="24"/>
          <w:szCs w:val="24"/>
          <w:lang w:val="en-GB" w:bidi="ar-SA"/>
        </w:rPr>
        <w:t xml:space="preserve">, </w:t>
      </w:r>
    </w:p>
    <w:p w:rsidR="007908E8" w:rsidRPr="009E0177" w:rsidRDefault="007908E8" w:rsidP="0057315B">
      <w:pPr>
        <w:numPr>
          <w:ilvl w:val="0"/>
          <w:numId w:val="11"/>
        </w:numPr>
        <w:tabs>
          <w:tab w:val="num" w:pos="720"/>
          <w:tab w:val="left" w:pos="851"/>
          <w:tab w:val="left" w:pos="993"/>
        </w:tabs>
        <w:autoSpaceDE/>
        <w:autoSpaceDN/>
        <w:adjustRightInd w:val="0"/>
        <w:spacing w:after="120"/>
        <w:ind w:left="709" w:hanging="283"/>
        <w:jc w:val="both"/>
        <w:rPr>
          <w:color w:val="000000"/>
          <w:sz w:val="24"/>
          <w:szCs w:val="24"/>
          <w:lang w:val="en-GB" w:bidi="ar-SA"/>
        </w:rPr>
      </w:pPr>
      <w:proofErr w:type="gramStart"/>
      <w:r w:rsidRPr="009E0177">
        <w:rPr>
          <w:color w:val="000000"/>
          <w:sz w:val="24"/>
          <w:szCs w:val="24"/>
          <w:lang w:val="en-GB" w:bidi="ar-SA"/>
        </w:rPr>
        <w:t>overall</w:t>
      </w:r>
      <w:proofErr w:type="gramEnd"/>
      <w:r w:rsidRPr="009E0177">
        <w:rPr>
          <w:color w:val="000000"/>
          <w:sz w:val="24"/>
          <w:szCs w:val="24"/>
          <w:lang w:val="en-GB" w:bidi="ar-SA"/>
        </w:rPr>
        <w:t xml:space="preserve"> assessment of duly completed studies (Article 30 Paragraph 1). </w:t>
      </w:r>
    </w:p>
    <w:p w:rsidR="007908E8" w:rsidRPr="009E0177" w:rsidRDefault="007908E8" w:rsidP="007908E8">
      <w:pPr>
        <w:adjustRightInd w:val="0"/>
        <w:spacing w:after="120"/>
        <w:jc w:val="both"/>
        <w:rPr>
          <w:b/>
          <w:bCs/>
          <w:iCs/>
          <w:sz w:val="24"/>
          <w:szCs w:val="24"/>
          <w:lang w:val="en-GB" w:bidi="ar-SA"/>
        </w:rPr>
      </w:pPr>
      <w:r w:rsidRPr="009E0177">
        <w:rPr>
          <w:bCs/>
          <w:iCs/>
          <w:sz w:val="24"/>
          <w:szCs w:val="24"/>
          <w:lang w:val="en-GB" w:bidi="ar-SA"/>
        </w:rPr>
        <w:t xml:space="preserve">Reviews of the </w:t>
      </w:r>
      <w:proofErr w:type="gramStart"/>
      <w:r w:rsidRPr="009E0177">
        <w:rPr>
          <w:bCs/>
          <w:iCs/>
          <w:sz w:val="24"/>
          <w:szCs w:val="24"/>
          <w:lang w:val="en-GB" w:bidi="ar-SA"/>
        </w:rPr>
        <w:t>Master’s</w:t>
      </w:r>
      <w:proofErr w:type="gramEnd"/>
      <w:r w:rsidRPr="009E0177">
        <w:rPr>
          <w:bCs/>
          <w:iCs/>
          <w:sz w:val="24"/>
          <w:szCs w:val="24"/>
          <w:lang w:val="en-GB" w:bidi="ar-SA"/>
        </w:rPr>
        <w:t xml:space="preserve"> or Bachelor’</w:t>
      </w:r>
      <w:r w:rsidR="00830680">
        <w:rPr>
          <w:bCs/>
          <w:iCs/>
          <w:sz w:val="24"/>
          <w:szCs w:val="24"/>
          <w:lang w:val="en-GB" w:bidi="ar-SA"/>
        </w:rPr>
        <w:t>s thesis by the supervisor and by t</w:t>
      </w:r>
      <w:r w:rsidRPr="009E0177">
        <w:rPr>
          <w:bCs/>
          <w:iCs/>
          <w:sz w:val="24"/>
          <w:szCs w:val="24"/>
          <w:lang w:val="en-GB" w:bidi="ar-SA"/>
        </w:rPr>
        <w:t xml:space="preserve">he external examiner, including the supervisor’s opinion on the originality of the thesis, </w:t>
      </w:r>
      <w:r w:rsidR="00830680">
        <w:rPr>
          <w:bCs/>
          <w:iCs/>
          <w:sz w:val="24"/>
          <w:szCs w:val="24"/>
          <w:lang w:val="en-GB" w:bidi="ar-SA"/>
        </w:rPr>
        <w:t>shall be attached</w:t>
      </w:r>
      <w:r w:rsidRPr="009E0177">
        <w:rPr>
          <w:bCs/>
          <w:iCs/>
          <w:sz w:val="24"/>
          <w:szCs w:val="24"/>
          <w:lang w:val="en-GB" w:bidi="ar-SA"/>
        </w:rPr>
        <w:t xml:space="preserve"> to the record.</w:t>
      </w:r>
      <w:r w:rsidRPr="009E0177">
        <w:rPr>
          <w:b/>
          <w:bCs/>
          <w:iCs/>
          <w:sz w:val="24"/>
          <w:szCs w:val="24"/>
          <w:lang w:val="en-GB" w:bidi="ar-SA"/>
        </w:rPr>
        <w:t xml:space="preserve"> </w:t>
      </w:r>
    </w:p>
    <w:p w:rsidR="003E194B" w:rsidRPr="003E194B" w:rsidRDefault="003E194B" w:rsidP="003E194B">
      <w:pPr>
        <w:tabs>
          <w:tab w:val="left" w:pos="284"/>
        </w:tabs>
        <w:autoSpaceDE/>
        <w:autoSpaceDN/>
        <w:jc w:val="center"/>
        <w:rPr>
          <w:b/>
          <w:color w:val="000000"/>
          <w:sz w:val="24"/>
          <w:szCs w:val="20"/>
          <w:lang w:val="en-GB" w:bidi="ar-SA"/>
        </w:rPr>
      </w:pPr>
      <w:r w:rsidRPr="003E194B">
        <w:rPr>
          <w:b/>
          <w:color w:val="000000"/>
          <w:sz w:val="24"/>
          <w:szCs w:val="20"/>
          <w:lang w:val="en-GB" w:bidi="ar-SA"/>
        </w:rPr>
        <w:t>Article 27</w:t>
      </w:r>
    </w:p>
    <w:p w:rsidR="003E194B" w:rsidRPr="003E194B" w:rsidRDefault="003E194B" w:rsidP="003E194B">
      <w:pPr>
        <w:autoSpaceDE/>
        <w:autoSpaceDN/>
        <w:jc w:val="center"/>
        <w:rPr>
          <w:b/>
          <w:color w:val="000000"/>
          <w:sz w:val="24"/>
          <w:szCs w:val="20"/>
          <w:lang w:val="en-GB" w:bidi="ar-SA"/>
        </w:rPr>
      </w:pPr>
      <w:r w:rsidRPr="003E194B">
        <w:rPr>
          <w:b/>
          <w:color w:val="000000"/>
          <w:sz w:val="24"/>
          <w:szCs w:val="20"/>
          <w:lang w:val="en-GB" w:bidi="ar-SA"/>
        </w:rPr>
        <w:t>Final State Examination Board</w:t>
      </w:r>
    </w:p>
    <w:p w:rsidR="003E194B" w:rsidRDefault="003E194B" w:rsidP="003E194B">
      <w:pPr>
        <w:adjustRightInd w:val="0"/>
        <w:jc w:val="both"/>
        <w:rPr>
          <w:color w:val="000000"/>
          <w:sz w:val="24"/>
          <w:szCs w:val="24"/>
          <w:u w:val="single"/>
          <w:lang w:val="en-GB" w:bidi="ar-SA"/>
        </w:rPr>
      </w:pPr>
    </w:p>
    <w:p w:rsidR="003E194B" w:rsidRPr="009E0177" w:rsidRDefault="003E194B" w:rsidP="003E194B">
      <w:pPr>
        <w:adjustRightInd w:val="0"/>
        <w:spacing w:after="120"/>
        <w:jc w:val="both"/>
        <w:rPr>
          <w:color w:val="000000"/>
          <w:sz w:val="24"/>
          <w:szCs w:val="24"/>
          <w:u w:val="single"/>
          <w:lang w:val="en-GB" w:bidi="ar-SA"/>
        </w:rPr>
      </w:pPr>
      <w:r w:rsidRPr="009E0177">
        <w:rPr>
          <w:color w:val="000000"/>
          <w:sz w:val="24"/>
          <w:szCs w:val="24"/>
          <w:u w:val="single"/>
          <w:lang w:val="en-GB" w:bidi="ar-SA"/>
        </w:rPr>
        <w:t xml:space="preserve">Ad Paragraph (1)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3E194B" w:rsidRPr="009E0177" w:rsidRDefault="003E194B" w:rsidP="003E194B">
      <w:pPr>
        <w:adjustRightInd w:val="0"/>
        <w:spacing w:after="120"/>
        <w:jc w:val="both"/>
        <w:rPr>
          <w:bCs/>
          <w:iCs/>
          <w:sz w:val="24"/>
          <w:szCs w:val="24"/>
          <w:lang w:val="en-GB" w:bidi="ar-SA"/>
        </w:rPr>
      </w:pPr>
      <w:r w:rsidRPr="009E0177">
        <w:rPr>
          <w:bCs/>
          <w:iCs/>
          <w:sz w:val="24"/>
          <w:szCs w:val="24"/>
          <w:lang w:val="en-GB" w:bidi="ar-SA"/>
        </w:rPr>
        <w:t>Members of Final State Examination Board</w:t>
      </w:r>
      <w:r w:rsidR="00830680">
        <w:rPr>
          <w:bCs/>
          <w:iCs/>
          <w:sz w:val="24"/>
          <w:szCs w:val="24"/>
          <w:lang w:val="en-GB" w:bidi="ar-SA"/>
        </w:rPr>
        <w:t>s</w:t>
      </w:r>
      <w:r w:rsidRPr="009E0177">
        <w:rPr>
          <w:bCs/>
          <w:iCs/>
          <w:sz w:val="24"/>
          <w:szCs w:val="24"/>
          <w:lang w:val="en-GB" w:bidi="ar-SA"/>
        </w:rPr>
        <w:t xml:space="preserve"> who are not Professors or Associate Professors </w:t>
      </w:r>
      <w:proofErr w:type="gramStart"/>
      <w:r w:rsidRPr="009E0177">
        <w:rPr>
          <w:bCs/>
          <w:iCs/>
          <w:sz w:val="24"/>
          <w:szCs w:val="24"/>
          <w:lang w:val="en-GB" w:bidi="ar-SA"/>
        </w:rPr>
        <w:t>shall be approved</w:t>
      </w:r>
      <w:proofErr w:type="gramEnd"/>
      <w:r w:rsidRPr="009E0177">
        <w:rPr>
          <w:bCs/>
          <w:iCs/>
          <w:sz w:val="24"/>
          <w:szCs w:val="24"/>
          <w:lang w:val="en-GB" w:bidi="ar-SA"/>
        </w:rPr>
        <w:t xml:space="preserve"> by the Scientific Board of the FT upon proposal by the Dean</w:t>
      </w:r>
      <w:r w:rsidR="00830680">
        <w:rPr>
          <w:bCs/>
          <w:iCs/>
          <w:sz w:val="24"/>
          <w:szCs w:val="24"/>
          <w:lang w:val="en-GB" w:bidi="ar-SA"/>
        </w:rPr>
        <w:t>,</w:t>
      </w:r>
      <w:r w:rsidRPr="009E0177">
        <w:rPr>
          <w:bCs/>
          <w:iCs/>
          <w:sz w:val="24"/>
          <w:szCs w:val="24"/>
          <w:lang w:val="en-GB" w:bidi="ar-SA"/>
        </w:rPr>
        <w:t xml:space="preserve"> who shall then appoint the members. </w:t>
      </w:r>
    </w:p>
    <w:p w:rsidR="003E194B" w:rsidRPr="009E0177" w:rsidRDefault="003E194B" w:rsidP="003E194B">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(2)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3E194B" w:rsidRPr="009E0177" w:rsidRDefault="003E194B" w:rsidP="0057315B">
      <w:pPr>
        <w:numPr>
          <w:ilvl w:val="0"/>
          <w:numId w:val="17"/>
        </w:numPr>
        <w:autoSpaceDE/>
        <w:autoSpaceDN/>
        <w:adjustRightInd w:val="0"/>
        <w:spacing w:after="120"/>
        <w:ind w:left="426" w:hanging="426"/>
        <w:jc w:val="both"/>
        <w:rPr>
          <w:bCs/>
          <w:iCs/>
          <w:sz w:val="24"/>
          <w:szCs w:val="24"/>
          <w:lang w:val="en-GB" w:bidi="ar-SA"/>
        </w:rPr>
      </w:pPr>
      <w:proofErr w:type="gramStart"/>
      <w:r w:rsidRPr="009E0177">
        <w:rPr>
          <w:bCs/>
          <w:iCs/>
          <w:sz w:val="24"/>
          <w:szCs w:val="24"/>
          <w:lang w:val="en-GB" w:bidi="ar-SA"/>
        </w:rPr>
        <w:t>Meetings of the Examination Board shall be convened in writing by the Dean of the FT</w:t>
      </w:r>
      <w:proofErr w:type="gramEnd"/>
      <w:r w:rsidRPr="009E0177">
        <w:rPr>
          <w:bCs/>
          <w:iCs/>
          <w:sz w:val="24"/>
          <w:szCs w:val="24"/>
          <w:lang w:val="en-GB" w:bidi="ar-SA"/>
        </w:rPr>
        <w:t xml:space="preserve"> sufficiently in advance. The Chairperson and members of the Examination Board </w:t>
      </w:r>
      <w:proofErr w:type="gramStart"/>
      <w:r w:rsidRPr="009E0177">
        <w:rPr>
          <w:bCs/>
          <w:iCs/>
          <w:sz w:val="24"/>
          <w:szCs w:val="24"/>
          <w:lang w:val="en-GB" w:bidi="ar-SA"/>
        </w:rPr>
        <w:t>shall be appointed and removed from office by the Dean of the FT</w:t>
      </w:r>
      <w:proofErr w:type="gramEnd"/>
      <w:r w:rsidRPr="009E0177">
        <w:rPr>
          <w:bCs/>
          <w:iCs/>
          <w:sz w:val="24"/>
          <w:szCs w:val="24"/>
          <w:lang w:val="en-GB" w:bidi="ar-SA"/>
        </w:rPr>
        <w:t xml:space="preserve">. The Chairperson of the Examination Board shall chair the meeting of the Board in accordance with the common </w:t>
      </w:r>
      <w:r w:rsidRPr="009E0177">
        <w:rPr>
          <w:bCs/>
          <w:iCs/>
          <w:sz w:val="24"/>
          <w:szCs w:val="24"/>
          <w:lang w:val="en-GB" w:bidi="ar-SA"/>
        </w:rPr>
        <w:lastRenderedPageBreak/>
        <w:t xml:space="preserve">rules for chairing of a scientific debate. If the Chairperson is not present, the meeting </w:t>
      </w:r>
      <w:proofErr w:type="gramStart"/>
      <w:r w:rsidRPr="009E0177">
        <w:rPr>
          <w:bCs/>
          <w:iCs/>
          <w:sz w:val="24"/>
          <w:szCs w:val="24"/>
          <w:lang w:val="en-GB" w:bidi="ar-SA"/>
        </w:rPr>
        <w:t>shall be chaired</w:t>
      </w:r>
      <w:proofErr w:type="gramEnd"/>
      <w:r w:rsidRPr="009E0177">
        <w:rPr>
          <w:bCs/>
          <w:iCs/>
          <w:sz w:val="24"/>
          <w:szCs w:val="24"/>
          <w:lang w:val="en-GB" w:bidi="ar-SA"/>
        </w:rPr>
        <w:t xml:space="preserve"> by the Deputy Chairperson or by another member of the Examination Board, authorized by the Chairperson.</w:t>
      </w:r>
    </w:p>
    <w:p w:rsidR="003E194B" w:rsidRPr="009E0177" w:rsidRDefault="006D1F7F" w:rsidP="0057315B">
      <w:pPr>
        <w:numPr>
          <w:ilvl w:val="0"/>
          <w:numId w:val="17"/>
        </w:numPr>
        <w:autoSpaceDE/>
        <w:autoSpaceDN/>
        <w:adjustRightInd w:val="0"/>
        <w:spacing w:after="120"/>
        <w:ind w:left="426" w:hanging="426"/>
        <w:jc w:val="both"/>
        <w:rPr>
          <w:bCs/>
          <w:iCs/>
          <w:sz w:val="24"/>
          <w:szCs w:val="24"/>
          <w:lang w:val="en-GB" w:bidi="ar-SA"/>
        </w:rPr>
      </w:pPr>
      <w:r>
        <w:rPr>
          <w:bCs/>
          <w:iCs/>
          <w:sz w:val="24"/>
          <w:szCs w:val="24"/>
          <w:lang w:val="en-GB" w:bidi="ar-SA"/>
        </w:rPr>
        <w:t>The H</w:t>
      </w:r>
      <w:r w:rsidR="003E194B" w:rsidRPr="009E0177">
        <w:rPr>
          <w:bCs/>
          <w:iCs/>
          <w:sz w:val="24"/>
          <w:szCs w:val="24"/>
          <w:lang w:val="en-GB" w:bidi="ar-SA"/>
        </w:rPr>
        <w:t>ead of the relevant department shall appoint a Secretary of the Board that shall be in charge of organizational issues of the Board. The Chairperson of the Committee shall report directly to the FT Dean in issues related to the activities of the Board.</w:t>
      </w:r>
    </w:p>
    <w:p w:rsidR="003E194B" w:rsidRPr="009E0177" w:rsidRDefault="003E194B" w:rsidP="003E194B">
      <w:pPr>
        <w:adjustRightInd w:val="0"/>
        <w:spacing w:after="120"/>
        <w:jc w:val="both"/>
        <w:rPr>
          <w:bCs/>
          <w:iCs/>
          <w:sz w:val="24"/>
          <w:szCs w:val="24"/>
          <w:lang w:val="en-GB" w:bidi="ar-SA"/>
        </w:rPr>
      </w:pPr>
      <w:r w:rsidRPr="009E0177">
        <w:rPr>
          <w:color w:val="000000"/>
          <w:sz w:val="24"/>
          <w:szCs w:val="24"/>
          <w:u w:val="single"/>
          <w:lang w:val="en-GB" w:bidi="ar-SA"/>
        </w:rPr>
        <w:t>Ad Paragraph (</w:t>
      </w:r>
      <w:r w:rsidR="001A29C3">
        <w:rPr>
          <w:color w:val="000000"/>
          <w:sz w:val="24"/>
          <w:szCs w:val="24"/>
          <w:u w:val="single"/>
          <w:lang w:val="en-GB" w:bidi="ar-SA"/>
        </w:rPr>
        <w:t>3</w:t>
      </w:r>
      <w:r w:rsidRPr="009E0177">
        <w:rPr>
          <w:color w:val="000000"/>
          <w:sz w:val="24"/>
          <w:szCs w:val="24"/>
          <w:u w:val="single"/>
          <w:lang w:val="en-GB" w:bidi="ar-SA"/>
        </w:rPr>
        <w:t xml:space="preserve">)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3E194B" w:rsidRPr="009E0177" w:rsidRDefault="003E194B" w:rsidP="003E194B">
      <w:pPr>
        <w:adjustRightInd w:val="0"/>
        <w:spacing w:after="120"/>
        <w:jc w:val="both"/>
        <w:rPr>
          <w:bCs/>
          <w:iCs/>
          <w:sz w:val="24"/>
          <w:szCs w:val="24"/>
          <w:lang w:val="en-GB" w:bidi="ar-SA"/>
        </w:rPr>
      </w:pPr>
      <w:r w:rsidRPr="009E0177">
        <w:rPr>
          <w:bCs/>
          <w:iCs/>
          <w:sz w:val="24"/>
          <w:szCs w:val="24"/>
          <w:lang w:val="en-GB" w:bidi="ar-SA"/>
        </w:rPr>
        <w:t xml:space="preserve">The process of </w:t>
      </w:r>
      <w:r w:rsidR="000A164F">
        <w:rPr>
          <w:bCs/>
          <w:iCs/>
          <w:sz w:val="24"/>
          <w:szCs w:val="24"/>
          <w:lang w:val="en-GB" w:bidi="ar-SA"/>
        </w:rPr>
        <w:t>a</w:t>
      </w:r>
      <w:r w:rsidRPr="009E0177">
        <w:rPr>
          <w:bCs/>
          <w:iCs/>
          <w:sz w:val="24"/>
          <w:szCs w:val="24"/>
          <w:lang w:val="en-GB" w:bidi="ar-SA"/>
        </w:rPr>
        <w:t xml:space="preserve"> meeting of the Examination Board </w:t>
      </w:r>
      <w:proofErr w:type="gramStart"/>
      <w:r w:rsidRPr="009E0177">
        <w:rPr>
          <w:bCs/>
          <w:iCs/>
          <w:sz w:val="24"/>
          <w:szCs w:val="24"/>
          <w:lang w:val="en-GB" w:bidi="ar-SA"/>
        </w:rPr>
        <w:t>shall be specified</w:t>
      </w:r>
      <w:proofErr w:type="gramEnd"/>
      <w:r w:rsidRPr="009E0177">
        <w:rPr>
          <w:bCs/>
          <w:iCs/>
          <w:sz w:val="24"/>
          <w:szCs w:val="24"/>
          <w:lang w:val="en-GB" w:bidi="ar-SA"/>
        </w:rPr>
        <w:t xml:space="preserve"> in the Dean’s Directive on the Rules of Procedure of the Final State Examination Board, as amended.</w:t>
      </w:r>
    </w:p>
    <w:p w:rsidR="001A29C3" w:rsidRDefault="001A29C3" w:rsidP="001A29C3">
      <w:pPr>
        <w:tabs>
          <w:tab w:val="left" w:pos="284"/>
        </w:tabs>
        <w:autoSpaceDE/>
        <w:autoSpaceDN/>
        <w:jc w:val="center"/>
        <w:rPr>
          <w:b/>
          <w:color w:val="000000"/>
          <w:sz w:val="24"/>
          <w:szCs w:val="20"/>
          <w:lang w:val="en-GB" w:bidi="ar-SA"/>
        </w:rPr>
      </w:pPr>
    </w:p>
    <w:p w:rsidR="006627E1" w:rsidRDefault="006627E1" w:rsidP="001A29C3">
      <w:pPr>
        <w:tabs>
          <w:tab w:val="left" w:pos="284"/>
        </w:tabs>
        <w:autoSpaceDE/>
        <w:autoSpaceDN/>
        <w:jc w:val="center"/>
        <w:rPr>
          <w:b/>
          <w:color w:val="000000"/>
          <w:sz w:val="24"/>
          <w:szCs w:val="20"/>
          <w:lang w:val="en-GB" w:bidi="ar-SA"/>
        </w:rPr>
      </w:pPr>
    </w:p>
    <w:p w:rsidR="001A29C3" w:rsidRPr="009E0177" w:rsidRDefault="001A29C3" w:rsidP="001A29C3">
      <w:pPr>
        <w:tabs>
          <w:tab w:val="left" w:pos="284"/>
        </w:tabs>
        <w:autoSpaceDE/>
        <w:autoSpaceDN/>
        <w:jc w:val="center"/>
        <w:rPr>
          <w:b/>
          <w:color w:val="000000"/>
          <w:sz w:val="24"/>
          <w:szCs w:val="20"/>
          <w:lang w:val="en-GB" w:bidi="ar-SA"/>
        </w:rPr>
      </w:pPr>
      <w:r w:rsidRPr="009E0177">
        <w:rPr>
          <w:b/>
          <w:color w:val="000000"/>
          <w:sz w:val="24"/>
          <w:szCs w:val="20"/>
          <w:lang w:val="en-GB" w:bidi="ar-SA"/>
        </w:rPr>
        <w:t>Article 28</w:t>
      </w:r>
    </w:p>
    <w:p w:rsidR="001A29C3" w:rsidRPr="009E0177" w:rsidRDefault="001A29C3" w:rsidP="001A29C3">
      <w:pPr>
        <w:autoSpaceDE/>
        <w:autoSpaceDN/>
        <w:jc w:val="center"/>
        <w:rPr>
          <w:b/>
          <w:color w:val="000000"/>
          <w:sz w:val="24"/>
          <w:szCs w:val="20"/>
          <w:lang w:val="en-GB" w:bidi="ar-SA"/>
        </w:rPr>
      </w:pPr>
      <w:proofErr w:type="gramStart"/>
      <w:r w:rsidRPr="009E0177">
        <w:rPr>
          <w:b/>
          <w:bCs/>
          <w:iCs/>
          <w:sz w:val="24"/>
          <w:szCs w:val="20"/>
          <w:lang w:val="en-GB" w:bidi="ar-SA"/>
        </w:rPr>
        <w:t>Master’s</w:t>
      </w:r>
      <w:proofErr w:type="gramEnd"/>
      <w:r w:rsidRPr="009E0177">
        <w:rPr>
          <w:b/>
          <w:bCs/>
          <w:iCs/>
          <w:sz w:val="24"/>
          <w:szCs w:val="20"/>
          <w:lang w:val="en-GB" w:bidi="ar-SA"/>
        </w:rPr>
        <w:t xml:space="preserve"> or Bachelor’s thesis</w:t>
      </w:r>
    </w:p>
    <w:p w:rsidR="008437A4" w:rsidRDefault="008437A4" w:rsidP="008437A4">
      <w:pPr>
        <w:autoSpaceDE/>
        <w:autoSpaceDN/>
        <w:jc w:val="both"/>
        <w:rPr>
          <w:color w:val="000000"/>
          <w:sz w:val="24"/>
          <w:szCs w:val="24"/>
          <w:u w:val="single"/>
          <w:lang w:val="en-GB" w:bidi="ar-SA"/>
        </w:rPr>
      </w:pPr>
    </w:p>
    <w:p w:rsidR="00465309" w:rsidRPr="009E0177" w:rsidRDefault="00465309" w:rsidP="00465309">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(1)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465309" w:rsidRPr="009E0177" w:rsidRDefault="00465309" w:rsidP="0057315B">
      <w:pPr>
        <w:numPr>
          <w:ilvl w:val="0"/>
          <w:numId w:val="18"/>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It is the student who shall be fully responsible for the content and the quality of his/her </w:t>
      </w:r>
      <w:proofErr w:type="gramStart"/>
      <w:r w:rsidRPr="009E0177">
        <w:rPr>
          <w:bCs/>
          <w:iCs/>
          <w:sz w:val="24"/>
          <w:szCs w:val="24"/>
          <w:lang w:val="en-GB" w:bidi="ar-SA"/>
        </w:rPr>
        <w:t>Master’s</w:t>
      </w:r>
      <w:proofErr w:type="gramEnd"/>
      <w:r w:rsidRPr="009E0177">
        <w:rPr>
          <w:bCs/>
          <w:iCs/>
          <w:sz w:val="24"/>
          <w:szCs w:val="24"/>
          <w:lang w:val="en-GB" w:bidi="ar-SA"/>
        </w:rPr>
        <w:t xml:space="preserve"> or Bachelor’s thesis. </w:t>
      </w:r>
      <w:proofErr w:type="gramStart"/>
      <w:r w:rsidRPr="009E0177">
        <w:rPr>
          <w:bCs/>
          <w:iCs/>
          <w:sz w:val="24"/>
          <w:szCs w:val="24"/>
          <w:lang w:val="en-GB" w:bidi="ar-SA"/>
        </w:rPr>
        <w:t>Master’s</w:t>
      </w:r>
      <w:proofErr w:type="gramEnd"/>
      <w:r w:rsidRPr="009E0177">
        <w:rPr>
          <w:bCs/>
          <w:iCs/>
          <w:sz w:val="24"/>
          <w:szCs w:val="24"/>
          <w:lang w:val="en-GB" w:bidi="ar-SA"/>
        </w:rPr>
        <w:t xml:space="preserve"> or Bachelor’s theses shall be presented in writing; their extent and form shall be specifie</w:t>
      </w:r>
      <w:r w:rsidR="008437A4">
        <w:rPr>
          <w:bCs/>
          <w:iCs/>
          <w:sz w:val="24"/>
          <w:szCs w:val="24"/>
          <w:lang w:val="en-GB" w:bidi="ar-SA"/>
        </w:rPr>
        <w:t>d in a TBU internal regulation.</w:t>
      </w:r>
    </w:p>
    <w:p w:rsidR="00465309" w:rsidRPr="009E0177" w:rsidRDefault="00465309" w:rsidP="0057315B">
      <w:pPr>
        <w:numPr>
          <w:ilvl w:val="0"/>
          <w:numId w:val="18"/>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Entering English titles of academic qualification theses </w:t>
      </w:r>
      <w:r w:rsidR="000A164F">
        <w:rPr>
          <w:bCs/>
          <w:iCs/>
          <w:sz w:val="24"/>
          <w:szCs w:val="24"/>
          <w:lang w:val="en-GB" w:bidi="ar-SA"/>
        </w:rPr>
        <w:t>in</w:t>
      </w:r>
      <w:r w:rsidRPr="009E0177">
        <w:rPr>
          <w:bCs/>
          <w:iCs/>
          <w:sz w:val="24"/>
          <w:szCs w:val="24"/>
          <w:lang w:val="en-GB" w:bidi="ar-SA"/>
        </w:rPr>
        <w:t xml:space="preserve"> the IS/STAG system is a compulsory step connected with the entering of Czech titles. The English titles of academic qualification theses </w:t>
      </w:r>
      <w:proofErr w:type="gramStart"/>
      <w:r w:rsidRPr="009E0177">
        <w:rPr>
          <w:bCs/>
          <w:iCs/>
          <w:sz w:val="24"/>
          <w:szCs w:val="24"/>
          <w:lang w:val="en-GB" w:bidi="ar-SA"/>
        </w:rPr>
        <w:t>shall be certified</w:t>
      </w:r>
      <w:proofErr w:type="gramEnd"/>
      <w:r w:rsidRPr="009E0177">
        <w:rPr>
          <w:bCs/>
          <w:iCs/>
          <w:sz w:val="24"/>
          <w:szCs w:val="24"/>
          <w:lang w:val="en-GB" w:bidi="ar-SA"/>
        </w:rPr>
        <w:t xml:space="preserve"> as correct by the supervisors of the academic qualification theses.</w:t>
      </w:r>
    </w:p>
    <w:p w:rsidR="00465309" w:rsidRPr="00465309" w:rsidRDefault="00465309" w:rsidP="00465309">
      <w:pPr>
        <w:autoSpaceDE/>
        <w:autoSpaceDN/>
        <w:spacing w:after="120"/>
        <w:jc w:val="both"/>
        <w:rPr>
          <w:color w:val="000000"/>
          <w:sz w:val="24"/>
          <w:szCs w:val="24"/>
          <w:u w:val="single"/>
          <w:lang w:val="en-GB" w:bidi="ar-SA"/>
        </w:rPr>
      </w:pPr>
      <w:r w:rsidRPr="00465309">
        <w:rPr>
          <w:color w:val="000000"/>
          <w:sz w:val="24"/>
          <w:szCs w:val="24"/>
          <w:u w:val="single"/>
          <w:lang w:val="en-GB" w:bidi="ar-SA"/>
        </w:rPr>
        <w:t xml:space="preserve">Ad Paragraph (2)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465309">
        <w:rPr>
          <w:color w:val="000000"/>
          <w:sz w:val="24"/>
          <w:szCs w:val="24"/>
          <w:u w:val="single"/>
          <w:lang w:val="en-GB" w:bidi="ar-SA"/>
        </w:rPr>
        <w:t>:</w:t>
      </w:r>
    </w:p>
    <w:p w:rsidR="00465309" w:rsidRPr="00465309" w:rsidRDefault="007B6AB8" w:rsidP="0057315B">
      <w:pPr>
        <w:numPr>
          <w:ilvl w:val="0"/>
          <w:numId w:val="19"/>
        </w:numPr>
        <w:autoSpaceDE/>
        <w:autoSpaceDN/>
        <w:adjustRightInd w:val="0"/>
        <w:spacing w:after="120"/>
        <w:ind w:left="426" w:hanging="426"/>
        <w:jc w:val="both"/>
        <w:rPr>
          <w:bCs/>
          <w:iCs/>
          <w:sz w:val="24"/>
          <w:szCs w:val="24"/>
          <w:lang w:val="en-GB" w:bidi="ar-SA"/>
        </w:rPr>
      </w:pPr>
      <w:r>
        <w:rPr>
          <w:bCs/>
          <w:iCs/>
          <w:sz w:val="24"/>
          <w:szCs w:val="24"/>
          <w:lang w:val="en-GB" w:bidi="ar-SA"/>
        </w:rPr>
        <w:t>Heads</w:t>
      </w:r>
      <w:r w:rsidR="00465309" w:rsidRPr="00465309">
        <w:rPr>
          <w:bCs/>
          <w:iCs/>
          <w:sz w:val="24"/>
          <w:szCs w:val="24"/>
          <w:lang w:val="en-GB" w:bidi="ar-SA"/>
        </w:rPr>
        <w:t xml:space="preserve"> of departments are obliged to post </w:t>
      </w:r>
      <w:r w:rsidR="000A164F">
        <w:rPr>
          <w:bCs/>
          <w:iCs/>
          <w:sz w:val="24"/>
          <w:szCs w:val="24"/>
          <w:lang w:val="en-GB" w:bidi="ar-SA"/>
        </w:rPr>
        <w:t xml:space="preserve">a </w:t>
      </w:r>
      <w:r w:rsidR="00465309" w:rsidRPr="00465309">
        <w:rPr>
          <w:bCs/>
          <w:iCs/>
          <w:sz w:val="24"/>
          <w:szCs w:val="24"/>
          <w:lang w:val="en-GB" w:bidi="ar-SA"/>
        </w:rPr>
        <w:t xml:space="preserve">list of topics of </w:t>
      </w:r>
      <w:r w:rsidR="000A164F">
        <w:rPr>
          <w:bCs/>
          <w:iCs/>
          <w:sz w:val="24"/>
          <w:szCs w:val="24"/>
          <w:lang w:val="en-GB" w:bidi="ar-SA"/>
        </w:rPr>
        <w:t xml:space="preserve">academic qualification </w:t>
      </w:r>
      <w:r w:rsidR="00465309" w:rsidRPr="00465309">
        <w:rPr>
          <w:bCs/>
          <w:iCs/>
          <w:sz w:val="24"/>
          <w:szCs w:val="24"/>
          <w:lang w:val="en-GB" w:bidi="ar-SA"/>
        </w:rPr>
        <w:t xml:space="preserve">theses for the following academic year </w:t>
      </w:r>
      <w:r w:rsidR="000A164F">
        <w:rPr>
          <w:bCs/>
          <w:iCs/>
          <w:sz w:val="24"/>
          <w:szCs w:val="24"/>
          <w:lang w:val="en-GB" w:bidi="ar-SA"/>
        </w:rPr>
        <w:t>in the IS/STAG system</w:t>
      </w:r>
      <w:r w:rsidR="00465309" w:rsidRPr="00465309">
        <w:rPr>
          <w:bCs/>
          <w:iCs/>
          <w:sz w:val="24"/>
          <w:szCs w:val="24"/>
          <w:lang w:val="en-GB" w:bidi="ar-SA"/>
        </w:rPr>
        <w:t xml:space="preserve"> no later than before the end of May of the preceding year.</w:t>
      </w:r>
    </w:p>
    <w:p w:rsidR="00465309" w:rsidRPr="00465309" w:rsidRDefault="00465309" w:rsidP="0057315B">
      <w:pPr>
        <w:numPr>
          <w:ilvl w:val="0"/>
          <w:numId w:val="19"/>
        </w:numPr>
        <w:autoSpaceDE/>
        <w:autoSpaceDN/>
        <w:adjustRightInd w:val="0"/>
        <w:spacing w:after="120"/>
        <w:ind w:left="426" w:hanging="426"/>
        <w:jc w:val="both"/>
        <w:rPr>
          <w:bCs/>
          <w:iCs/>
          <w:sz w:val="24"/>
          <w:szCs w:val="24"/>
          <w:lang w:val="en-GB" w:bidi="ar-SA"/>
        </w:rPr>
      </w:pPr>
      <w:r w:rsidRPr="00465309">
        <w:rPr>
          <w:bCs/>
          <w:iCs/>
          <w:sz w:val="24"/>
          <w:szCs w:val="24"/>
          <w:lang w:val="en-GB" w:bidi="ar-SA"/>
        </w:rPr>
        <w:t xml:space="preserve">Students in the penultimate year of </w:t>
      </w:r>
      <w:r w:rsidR="000A164F">
        <w:rPr>
          <w:bCs/>
          <w:iCs/>
          <w:sz w:val="24"/>
          <w:szCs w:val="24"/>
          <w:lang w:val="en-GB" w:bidi="ar-SA"/>
        </w:rPr>
        <w:t xml:space="preserve">a </w:t>
      </w:r>
      <w:r w:rsidRPr="00465309">
        <w:rPr>
          <w:bCs/>
          <w:iCs/>
          <w:sz w:val="24"/>
          <w:szCs w:val="24"/>
          <w:lang w:val="en-GB" w:bidi="ar-SA"/>
        </w:rPr>
        <w:t xml:space="preserve">Bachelor’s or Master’ programme shall register for the topics of Master’s or Bachelor’s theses </w:t>
      </w:r>
      <w:r w:rsidR="000A164F">
        <w:rPr>
          <w:bCs/>
          <w:iCs/>
          <w:sz w:val="24"/>
          <w:szCs w:val="24"/>
          <w:lang w:val="en-GB" w:bidi="ar-SA"/>
        </w:rPr>
        <w:t xml:space="preserve">in the IS/STAG system </w:t>
      </w:r>
      <w:r w:rsidRPr="00465309">
        <w:rPr>
          <w:bCs/>
          <w:iCs/>
          <w:sz w:val="24"/>
          <w:szCs w:val="24"/>
          <w:lang w:val="en-GB" w:bidi="ar-SA"/>
        </w:rPr>
        <w:t xml:space="preserve">no later than before the end of the current academic year </w:t>
      </w:r>
      <w:r w:rsidR="000A164F">
        <w:rPr>
          <w:bCs/>
          <w:iCs/>
          <w:sz w:val="24"/>
          <w:szCs w:val="24"/>
          <w:lang w:val="en-GB" w:bidi="ar-SA"/>
        </w:rPr>
        <w:t>at</w:t>
      </w:r>
      <w:r w:rsidRPr="00465309">
        <w:rPr>
          <w:bCs/>
          <w:iCs/>
          <w:sz w:val="24"/>
          <w:szCs w:val="24"/>
          <w:lang w:val="en-GB" w:bidi="ar-SA"/>
        </w:rPr>
        <w:t xml:space="preserve"> the FT.</w:t>
      </w:r>
    </w:p>
    <w:p w:rsidR="00465309" w:rsidRPr="00465309" w:rsidRDefault="00465309" w:rsidP="0057315B">
      <w:pPr>
        <w:numPr>
          <w:ilvl w:val="0"/>
          <w:numId w:val="19"/>
        </w:numPr>
        <w:autoSpaceDE/>
        <w:autoSpaceDN/>
        <w:adjustRightInd w:val="0"/>
        <w:spacing w:after="120"/>
        <w:ind w:left="426" w:hanging="426"/>
        <w:jc w:val="both"/>
        <w:rPr>
          <w:bCs/>
          <w:iCs/>
          <w:sz w:val="24"/>
          <w:szCs w:val="24"/>
          <w:lang w:val="en-GB" w:bidi="ar-SA"/>
        </w:rPr>
      </w:pPr>
      <w:r w:rsidRPr="00465309">
        <w:rPr>
          <w:bCs/>
          <w:iCs/>
          <w:sz w:val="24"/>
          <w:szCs w:val="24"/>
          <w:lang w:val="en-GB" w:bidi="ar-SA"/>
        </w:rPr>
        <w:t xml:space="preserve">The official assignment of a </w:t>
      </w:r>
      <w:proofErr w:type="gramStart"/>
      <w:r w:rsidRPr="00465309">
        <w:rPr>
          <w:bCs/>
          <w:iCs/>
          <w:sz w:val="24"/>
          <w:szCs w:val="24"/>
          <w:lang w:val="en-GB" w:bidi="ar-SA"/>
        </w:rPr>
        <w:t>Master’s</w:t>
      </w:r>
      <w:proofErr w:type="gramEnd"/>
      <w:r w:rsidRPr="00465309">
        <w:rPr>
          <w:bCs/>
          <w:iCs/>
          <w:sz w:val="24"/>
          <w:szCs w:val="24"/>
          <w:lang w:val="en-GB" w:bidi="ar-SA"/>
        </w:rPr>
        <w:t xml:space="preserve"> or Bachelor’s thesis shall be handed over to the student at the Office of Assistant to the relevant department in accordance with the study schedule.</w:t>
      </w:r>
    </w:p>
    <w:p w:rsidR="00465309" w:rsidRPr="00465309" w:rsidRDefault="00465309" w:rsidP="0057315B">
      <w:pPr>
        <w:numPr>
          <w:ilvl w:val="0"/>
          <w:numId w:val="19"/>
        </w:numPr>
        <w:autoSpaceDE/>
        <w:autoSpaceDN/>
        <w:adjustRightInd w:val="0"/>
        <w:spacing w:after="120"/>
        <w:ind w:left="426" w:hanging="426"/>
        <w:jc w:val="both"/>
        <w:rPr>
          <w:bCs/>
          <w:iCs/>
          <w:sz w:val="24"/>
          <w:szCs w:val="24"/>
          <w:lang w:val="en-GB" w:bidi="ar-SA"/>
        </w:rPr>
      </w:pPr>
      <w:r w:rsidRPr="00465309">
        <w:rPr>
          <w:bCs/>
          <w:iCs/>
          <w:sz w:val="24"/>
          <w:szCs w:val="24"/>
          <w:lang w:val="en-GB" w:bidi="ar-SA"/>
        </w:rPr>
        <w:t xml:space="preserve">The guarantor of the degree programme may propose to the Dean of the FT a change to the thesis assignment during the process of the thesis elaboration </w:t>
      </w:r>
      <w:r w:rsidR="000A164F">
        <w:rPr>
          <w:bCs/>
          <w:iCs/>
          <w:sz w:val="24"/>
          <w:szCs w:val="24"/>
          <w:lang w:val="en-GB" w:bidi="ar-SA"/>
        </w:rPr>
        <w:t>at the</w:t>
      </w:r>
      <w:r w:rsidRPr="00465309">
        <w:rPr>
          <w:bCs/>
          <w:iCs/>
          <w:sz w:val="24"/>
          <w:szCs w:val="24"/>
          <w:lang w:val="en-GB" w:bidi="ar-SA"/>
        </w:rPr>
        <w:t xml:space="preserve"> request </w:t>
      </w:r>
      <w:r w:rsidR="000A164F">
        <w:rPr>
          <w:bCs/>
          <w:iCs/>
          <w:sz w:val="24"/>
          <w:szCs w:val="24"/>
          <w:lang w:val="en-GB" w:bidi="ar-SA"/>
        </w:rPr>
        <w:t>of</w:t>
      </w:r>
      <w:r w:rsidRPr="00465309">
        <w:rPr>
          <w:bCs/>
          <w:iCs/>
          <w:sz w:val="24"/>
          <w:szCs w:val="24"/>
          <w:lang w:val="en-GB" w:bidi="ar-SA"/>
        </w:rPr>
        <w:t xml:space="preserve"> the student and upon approval by the supervisor of the Master’s or Bachelor’s thesis.</w:t>
      </w:r>
    </w:p>
    <w:p w:rsidR="007B6AB8" w:rsidRPr="009E0177" w:rsidRDefault="007B6AB8" w:rsidP="007B6AB8">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(3)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7B6AB8" w:rsidRPr="009E0177" w:rsidRDefault="007B6AB8" w:rsidP="0057315B">
      <w:pPr>
        <w:numPr>
          <w:ilvl w:val="0"/>
          <w:numId w:val="22"/>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Experts from business and industry shall be approved as supervisors of </w:t>
      </w:r>
      <w:proofErr w:type="gramStart"/>
      <w:r w:rsidRPr="009E0177">
        <w:rPr>
          <w:bCs/>
          <w:iCs/>
          <w:sz w:val="24"/>
          <w:szCs w:val="24"/>
          <w:lang w:val="en-GB" w:bidi="ar-SA"/>
        </w:rPr>
        <w:t>Master’s</w:t>
      </w:r>
      <w:proofErr w:type="gramEnd"/>
      <w:r w:rsidRPr="009E0177">
        <w:rPr>
          <w:bCs/>
          <w:iCs/>
          <w:sz w:val="24"/>
          <w:szCs w:val="24"/>
          <w:lang w:val="en-GB" w:bidi="ar-SA"/>
        </w:rPr>
        <w:t xml:space="preserve"> or Bachelor’s theses by the Dean of the FT. </w:t>
      </w:r>
    </w:p>
    <w:p w:rsidR="007B6AB8" w:rsidRPr="009E0177" w:rsidRDefault="007B6AB8" w:rsidP="007B6AB8">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(5)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7B6AB8" w:rsidRPr="009E0177" w:rsidRDefault="007B6AB8" w:rsidP="007B6AB8">
      <w:pPr>
        <w:adjustRightInd w:val="0"/>
        <w:spacing w:after="120"/>
        <w:jc w:val="both"/>
        <w:rPr>
          <w:bCs/>
          <w:iCs/>
          <w:sz w:val="24"/>
          <w:szCs w:val="24"/>
          <w:lang w:val="en-GB" w:bidi="ar-SA"/>
        </w:rPr>
      </w:pPr>
      <w:r w:rsidRPr="009E0177">
        <w:rPr>
          <w:bCs/>
          <w:iCs/>
          <w:sz w:val="24"/>
          <w:szCs w:val="24"/>
          <w:lang w:val="en-GB" w:bidi="ar-SA"/>
        </w:rPr>
        <w:t xml:space="preserve">A Master’s or a Bachelor’s thesis that has been assessed as “unsatisfactory” (F) by </w:t>
      </w:r>
      <w:r w:rsidR="000A164F">
        <w:rPr>
          <w:bCs/>
          <w:iCs/>
          <w:sz w:val="24"/>
          <w:szCs w:val="24"/>
          <w:lang w:val="en-GB" w:bidi="ar-SA"/>
        </w:rPr>
        <w:t>an</w:t>
      </w:r>
      <w:r w:rsidRPr="009E0177">
        <w:rPr>
          <w:bCs/>
          <w:iCs/>
          <w:sz w:val="24"/>
          <w:szCs w:val="24"/>
          <w:lang w:val="en-GB" w:bidi="ar-SA"/>
        </w:rPr>
        <w:t xml:space="preserve"> external examiner, is usually defended in the presence of the supervisor as well as</w:t>
      </w:r>
      <w:r w:rsidR="006627E1">
        <w:rPr>
          <w:bCs/>
          <w:iCs/>
          <w:sz w:val="24"/>
          <w:szCs w:val="24"/>
          <w:lang w:val="en-GB" w:bidi="ar-SA"/>
        </w:rPr>
        <w:t xml:space="preserve"> of</w:t>
      </w:r>
      <w:r w:rsidRPr="009E0177">
        <w:rPr>
          <w:bCs/>
          <w:iCs/>
          <w:sz w:val="24"/>
          <w:szCs w:val="24"/>
          <w:lang w:val="en-GB" w:bidi="ar-SA"/>
        </w:rPr>
        <w:t xml:space="preserve"> the external examiner of the thesis.</w:t>
      </w:r>
    </w:p>
    <w:p w:rsidR="007B6AB8" w:rsidRPr="007B6AB8" w:rsidRDefault="007B6AB8" w:rsidP="007B6AB8">
      <w:pPr>
        <w:autoSpaceDE/>
        <w:autoSpaceDN/>
        <w:spacing w:after="120"/>
        <w:rPr>
          <w:color w:val="000000"/>
          <w:sz w:val="24"/>
          <w:szCs w:val="24"/>
          <w:u w:val="single"/>
          <w:lang w:val="en-GB" w:bidi="ar-SA"/>
        </w:rPr>
      </w:pPr>
      <w:r w:rsidRPr="007B6AB8">
        <w:rPr>
          <w:color w:val="000000"/>
          <w:sz w:val="24"/>
          <w:szCs w:val="24"/>
          <w:u w:val="single"/>
          <w:lang w:val="en-GB" w:bidi="ar-SA"/>
        </w:rPr>
        <w:lastRenderedPageBreak/>
        <w:t xml:space="preserve">Ad Paragraph (8)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7B6AB8">
        <w:rPr>
          <w:color w:val="000000"/>
          <w:sz w:val="24"/>
          <w:szCs w:val="24"/>
          <w:u w:val="single"/>
          <w:lang w:val="en-GB" w:bidi="ar-SA"/>
        </w:rPr>
        <w:t>:</w:t>
      </w:r>
    </w:p>
    <w:p w:rsidR="007B6AB8" w:rsidRPr="009E0177" w:rsidRDefault="007B6AB8" w:rsidP="0057315B">
      <w:pPr>
        <w:numPr>
          <w:ilvl w:val="0"/>
          <w:numId w:val="20"/>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The deadline for the submission of </w:t>
      </w:r>
      <w:proofErr w:type="gramStart"/>
      <w:r w:rsidRPr="009E0177">
        <w:rPr>
          <w:bCs/>
          <w:iCs/>
          <w:sz w:val="24"/>
          <w:szCs w:val="24"/>
          <w:lang w:val="en-GB" w:bidi="ar-SA"/>
        </w:rPr>
        <w:t>Master’s</w:t>
      </w:r>
      <w:proofErr w:type="gramEnd"/>
      <w:r w:rsidRPr="009E0177">
        <w:rPr>
          <w:bCs/>
          <w:iCs/>
          <w:sz w:val="24"/>
          <w:szCs w:val="24"/>
          <w:lang w:val="en-GB" w:bidi="ar-SA"/>
        </w:rPr>
        <w:t xml:space="preserve"> </w:t>
      </w:r>
      <w:r w:rsidR="004D0EDE">
        <w:rPr>
          <w:bCs/>
          <w:iCs/>
          <w:sz w:val="24"/>
          <w:szCs w:val="24"/>
          <w:lang w:val="en-GB" w:bidi="ar-SA"/>
        </w:rPr>
        <w:t>and Bachelor’s theses shall be announced with</w:t>
      </w:r>
      <w:r w:rsidRPr="009E0177">
        <w:rPr>
          <w:bCs/>
          <w:iCs/>
          <w:sz w:val="24"/>
          <w:szCs w:val="24"/>
          <w:lang w:val="en-GB" w:bidi="ar-SA"/>
        </w:rPr>
        <w:t>in the study schedule of the FT every year</w:t>
      </w:r>
      <w:r>
        <w:rPr>
          <w:bCs/>
          <w:iCs/>
          <w:sz w:val="24"/>
          <w:szCs w:val="24"/>
          <w:lang w:val="en-GB" w:bidi="ar-SA"/>
        </w:rPr>
        <w:t>.</w:t>
      </w:r>
    </w:p>
    <w:p w:rsidR="007B6AB8" w:rsidRPr="009E0177" w:rsidRDefault="007B6AB8" w:rsidP="0057315B">
      <w:pPr>
        <w:numPr>
          <w:ilvl w:val="0"/>
          <w:numId w:val="20"/>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The student shall submit his/her </w:t>
      </w:r>
      <w:proofErr w:type="gramStart"/>
      <w:r w:rsidRPr="009E0177">
        <w:rPr>
          <w:bCs/>
          <w:iCs/>
          <w:sz w:val="24"/>
          <w:szCs w:val="24"/>
          <w:lang w:val="en-GB" w:bidi="ar-SA"/>
        </w:rPr>
        <w:t>Master’s</w:t>
      </w:r>
      <w:proofErr w:type="gramEnd"/>
      <w:r w:rsidRPr="009E0177">
        <w:rPr>
          <w:bCs/>
          <w:iCs/>
          <w:sz w:val="24"/>
          <w:szCs w:val="24"/>
          <w:lang w:val="en-GB" w:bidi="ar-SA"/>
        </w:rPr>
        <w:t xml:space="preserve"> or Bachelor’s thesis in electronic form and in two printed copies; all versions must be identical. Other treatment of </w:t>
      </w:r>
      <w:proofErr w:type="gramStart"/>
      <w:r w:rsidRPr="009E0177">
        <w:rPr>
          <w:bCs/>
          <w:iCs/>
          <w:sz w:val="24"/>
          <w:szCs w:val="24"/>
          <w:lang w:val="en-GB" w:bidi="ar-SA"/>
        </w:rPr>
        <w:t>Master’s</w:t>
      </w:r>
      <w:proofErr w:type="gramEnd"/>
      <w:r w:rsidRPr="009E0177">
        <w:rPr>
          <w:bCs/>
          <w:iCs/>
          <w:sz w:val="24"/>
          <w:szCs w:val="24"/>
          <w:lang w:val="en-GB" w:bidi="ar-SA"/>
        </w:rPr>
        <w:t xml:space="preserve"> and Bachelor’s theses shall adhere to the TBU Regulations for Document Filing and Shredding. The form in which the </w:t>
      </w:r>
      <w:proofErr w:type="gramStart"/>
      <w:r w:rsidRPr="009E0177">
        <w:rPr>
          <w:bCs/>
          <w:iCs/>
          <w:sz w:val="24"/>
          <w:szCs w:val="24"/>
          <w:lang w:val="en-GB" w:bidi="ar-SA"/>
        </w:rPr>
        <w:t>Master’s</w:t>
      </w:r>
      <w:proofErr w:type="gramEnd"/>
      <w:r w:rsidRPr="009E0177">
        <w:rPr>
          <w:bCs/>
          <w:iCs/>
          <w:sz w:val="24"/>
          <w:szCs w:val="24"/>
          <w:lang w:val="en-GB" w:bidi="ar-SA"/>
        </w:rPr>
        <w:t xml:space="preserve"> or Bachelor’s theses are elaborated shall be specified in an internal regulation issued by TBU.</w:t>
      </w:r>
    </w:p>
    <w:p w:rsidR="007B6AB8" w:rsidRPr="009E0177" w:rsidRDefault="007B6AB8" w:rsidP="0057315B">
      <w:pPr>
        <w:numPr>
          <w:ilvl w:val="0"/>
          <w:numId w:val="20"/>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In accordance with the evaluation of the student’s continuous work on his/her Master’s or Bachelor’s thesis, the supervisor of the thesis shall </w:t>
      </w:r>
      <w:r w:rsidR="004D0EDE">
        <w:rPr>
          <w:bCs/>
          <w:iCs/>
          <w:sz w:val="24"/>
          <w:szCs w:val="24"/>
          <w:lang w:val="en-GB" w:bidi="ar-SA"/>
        </w:rPr>
        <w:t>decide on whether</w:t>
      </w:r>
      <w:r w:rsidRPr="009E0177">
        <w:rPr>
          <w:bCs/>
          <w:iCs/>
          <w:sz w:val="24"/>
          <w:szCs w:val="24"/>
          <w:lang w:val="en-GB" w:bidi="ar-SA"/>
        </w:rPr>
        <w:t xml:space="preserve"> a course credit for the Master’s or Bachelor’s thesis</w:t>
      </w:r>
      <w:r w:rsidR="004D0EDE">
        <w:rPr>
          <w:bCs/>
          <w:iCs/>
          <w:sz w:val="24"/>
          <w:szCs w:val="24"/>
          <w:lang w:val="en-GB" w:bidi="ar-SA"/>
        </w:rPr>
        <w:t xml:space="preserve"> will/will not be awarded</w:t>
      </w:r>
      <w:r w:rsidRPr="009E0177">
        <w:rPr>
          <w:bCs/>
          <w:iCs/>
          <w:sz w:val="24"/>
          <w:szCs w:val="24"/>
          <w:lang w:val="en-GB" w:bidi="ar-SA"/>
        </w:rPr>
        <w:t>. The procedure for awarding a course credit for a Master’s or Bachelor’s thesis and for controlling the originality of Master’s and Bachelor’s theses written by students of the FT of TBU in Zlín shall be specified in an internal regulation issued by the FT.</w:t>
      </w:r>
    </w:p>
    <w:p w:rsidR="001A29C3" w:rsidRPr="009E0177" w:rsidRDefault="001A29C3" w:rsidP="001A29C3">
      <w:pPr>
        <w:autoSpaceDE/>
        <w:autoSpaceDN/>
        <w:spacing w:after="120"/>
        <w:jc w:val="both"/>
        <w:rPr>
          <w:rFonts w:eastAsia="MS Mincho"/>
          <w:sz w:val="24"/>
          <w:szCs w:val="24"/>
          <w:u w:val="single"/>
          <w:lang w:val="en-GB" w:bidi="ar-SA"/>
        </w:rPr>
      </w:pPr>
      <w:r w:rsidRPr="009E0177">
        <w:rPr>
          <w:color w:val="000000"/>
          <w:sz w:val="24"/>
          <w:szCs w:val="24"/>
          <w:u w:val="single"/>
          <w:lang w:val="en-GB" w:bidi="ar-SA"/>
        </w:rPr>
        <w:t xml:space="preserve">Ad Paragraph (11)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4"/>
          <w:u w:val="single"/>
          <w:lang w:val="en-GB" w:bidi="ar-SA"/>
        </w:rPr>
        <w:t>:</w:t>
      </w:r>
    </w:p>
    <w:p w:rsidR="001A29C3" w:rsidRPr="009E0177" w:rsidRDefault="001A29C3" w:rsidP="001A29C3">
      <w:pPr>
        <w:tabs>
          <w:tab w:val="left" w:pos="737"/>
        </w:tabs>
        <w:autoSpaceDE/>
        <w:autoSpaceDN/>
        <w:jc w:val="both"/>
        <w:rPr>
          <w:rFonts w:eastAsia="SimSun" w:cs="Lucida Sans"/>
          <w:sz w:val="24"/>
          <w:szCs w:val="24"/>
          <w:lang w:val="en-GB" w:eastAsia="zh-CN" w:bidi="hi-IN"/>
        </w:rPr>
      </w:pPr>
      <w:r w:rsidRPr="009E0177">
        <w:rPr>
          <w:rFonts w:eastAsia="SimSun" w:cs="Lucida Sans"/>
          <w:sz w:val="24"/>
          <w:szCs w:val="24"/>
          <w:lang w:val="en-GB" w:eastAsia="zh-CN" w:bidi="hi-IN"/>
        </w:rPr>
        <w:t xml:space="preserve">Students may request delayed publication of </w:t>
      </w:r>
      <w:r w:rsidR="004D0EDE">
        <w:rPr>
          <w:rFonts w:eastAsia="SimSun" w:cs="Lucida Sans"/>
          <w:sz w:val="24"/>
          <w:szCs w:val="24"/>
          <w:lang w:val="en-GB" w:eastAsia="zh-CN" w:bidi="hi-IN"/>
        </w:rPr>
        <w:t>his/her</w:t>
      </w:r>
      <w:r w:rsidRPr="009E0177">
        <w:rPr>
          <w:rFonts w:eastAsia="SimSun" w:cs="Lucida Sans"/>
          <w:sz w:val="24"/>
          <w:szCs w:val="24"/>
          <w:lang w:val="en-GB" w:eastAsia="zh-CN" w:bidi="hi-IN"/>
        </w:rPr>
        <w:t xml:space="preserve"> </w:t>
      </w:r>
      <w:proofErr w:type="gramStart"/>
      <w:r w:rsidRPr="009E0177">
        <w:rPr>
          <w:rFonts w:eastAsia="SimSun" w:cs="Lucida Sans"/>
          <w:sz w:val="24"/>
          <w:szCs w:val="24"/>
          <w:lang w:val="en-GB" w:eastAsia="zh-CN" w:bidi="hi-IN"/>
        </w:rPr>
        <w:t>Bachelor’s</w:t>
      </w:r>
      <w:proofErr w:type="gramEnd"/>
      <w:r w:rsidRPr="009E0177">
        <w:rPr>
          <w:rFonts w:eastAsia="SimSun" w:cs="Lucida Sans"/>
          <w:sz w:val="24"/>
          <w:szCs w:val="24"/>
          <w:lang w:val="en-GB" w:eastAsia="zh-CN" w:bidi="hi-IN"/>
        </w:rPr>
        <w:t xml:space="preserve"> or Master’s thesis. Detailed information regarding the </w:t>
      </w:r>
      <w:r w:rsidR="004D0EDE">
        <w:rPr>
          <w:rFonts w:eastAsia="SimSun" w:cs="Lucida Sans"/>
          <w:sz w:val="24"/>
          <w:szCs w:val="24"/>
          <w:lang w:val="en-GB" w:eastAsia="zh-CN" w:bidi="hi-IN"/>
        </w:rPr>
        <w:t>r</w:t>
      </w:r>
      <w:r w:rsidRPr="009E0177">
        <w:rPr>
          <w:rFonts w:eastAsia="SimSun" w:cs="Lucida Sans"/>
          <w:sz w:val="24"/>
          <w:szCs w:val="24"/>
          <w:lang w:val="en-GB" w:eastAsia="zh-CN" w:bidi="hi-IN"/>
        </w:rPr>
        <w:t xml:space="preserve">equest </w:t>
      </w:r>
      <w:proofErr w:type="gramStart"/>
      <w:r w:rsidRPr="009E0177">
        <w:rPr>
          <w:rFonts w:eastAsia="SimSun" w:cs="Lucida Sans"/>
          <w:sz w:val="24"/>
          <w:szCs w:val="24"/>
          <w:lang w:val="en-GB" w:eastAsia="zh-CN" w:bidi="hi-IN"/>
        </w:rPr>
        <w:t>shall be specified</w:t>
      </w:r>
      <w:proofErr w:type="gramEnd"/>
      <w:r w:rsidRPr="009E0177">
        <w:rPr>
          <w:rFonts w:eastAsia="SimSun" w:cs="Lucida Sans"/>
          <w:sz w:val="24"/>
          <w:szCs w:val="24"/>
          <w:lang w:val="en-GB" w:eastAsia="zh-CN" w:bidi="hi-IN"/>
        </w:rPr>
        <w:t xml:space="preserve"> in an internal regulation issued by the FT.</w:t>
      </w:r>
    </w:p>
    <w:p w:rsidR="001A29C3" w:rsidRDefault="001A29C3" w:rsidP="001A29C3">
      <w:pPr>
        <w:tabs>
          <w:tab w:val="left" w:pos="284"/>
        </w:tabs>
        <w:autoSpaceDE/>
        <w:autoSpaceDN/>
        <w:jc w:val="center"/>
        <w:rPr>
          <w:b/>
          <w:sz w:val="24"/>
          <w:szCs w:val="20"/>
          <w:lang w:val="en-GB" w:bidi="ar-SA"/>
        </w:rPr>
      </w:pPr>
      <w:r w:rsidRPr="009E0177">
        <w:rPr>
          <w:b/>
          <w:sz w:val="24"/>
          <w:szCs w:val="20"/>
          <w:lang w:val="en-GB" w:bidi="ar-SA"/>
        </w:rPr>
        <w:t xml:space="preserve"> </w:t>
      </w:r>
    </w:p>
    <w:p w:rsidR="001A29C3" w:rsidRPr="009E0177" w:rsidRDefault="001A29C3" w:rsidP="001A29C3">
      <w:pPr>
        <w:tabs>
          <w:tab w:val="left" w:pos="284"/>
        </w:tabs>
        <w:autoSpaceDE/>
        <w:autoSpaceDN/>
        <w:jc w:val="center"/>
        <w:rPr>
          <w:b/>
          <w:sz w:val="24"/>
          <w:szCs w:val="20"/>
          <w:lang w:val="en-GB" w:bidi="ar-SA"/>
        </w:rPr>
      </w:pPr>
      <w:r w:rsidRPr="009E0177">
        <w:rPr>
          <w:b/>
          <w:sz w:val="24"/>
          <w:szCs w:val="20"/>
          <w:lang w:val="en-GB" w:bidi="ar-SA"/>
        </w:rPr>
        <w:t xml:space="preserve">Article 29 </w:t>
      </w:r>
    </w:p>
    <w:p w:rsidR="001A29C3" w:rsidRPr="009E0177" w:rsidRDefault="001A29C3" w:rsidP="001A29C3">
      <w:pPr>
        <w:autoSpaceDE/>
        <w:autoSpaceDN/>
        <w:jc w:val="center"/>
        <w:rPr>
          <w:b/>
          <w:color w:val="000000"/>
          <w:sz w:val="24"/>
          <w:szCs w:val="20"/>
          <w:lang w:val="en-GB" w:bidi="ar-SA"/>
        </w:rPr>
      </w:pPr>
      <w:r w:rsidRPr="009E0177">
        <w:rPr>
          <w:b/>
          <w:color w:val="000000"/>
          <w:sz w:val="24"/>
          <w:szCs w:val="20"/>
          <w:lang w:val="en-GB" w:bidi="ar-SA"/>
        </w:rPr>
        <w:t>Assessment of final state examination</w:t>
      </w:r>
    </w:p>
    <w:p w:rsidR="001A29C3" w:rsidRDefault="001A29C3" w:rsidP="001A29C3">
      <w:pPr>
        <w:autoSpaceDE/>
        <w:autoSpaceDN/>
        <w:jc w:val="both"/>
        <w:rPr>
          <w:color w:val="000000"/>
          <w:sz w:val="24"/>
          <w:szCs w:val="20"/>
          <w:u w:val="single"/>
          <w:lang w:val="en-GB" w:bidi="ar-SA"/>
        </w:rPr>
      </w:pPr>
    </w:p>
    <w:p w:rsidR="001A29C3" w:rsidRPr="009E0177" w:rsidRDefault="001A29C3" w:rsidP="001A29C3">
      <w:pPr>
        <w:autoSpaceDE/>
        <w:autoSpaceDN/>
        <w:spacing w:after="120"/>
        <w:jc w:val="both"/>
        <w:rPr>
          <w:color w:val="000000"/>
          <w:sz w:val="24"/>
          <w:szCs w:val="20"/>
          <w:u w:val="single"/>
          <w:lang w:val="en-GB" w:bidi="ar-SA"/>
        </w:rPr>
      </w:pPr>
      <w:r w:rsidRPr="009E0177">
        <w:rPr>
          <w:color w:val="000000"/>
          <w:sz w:val="24"/>
          <w:szCs w:val="20"/>
          <w:u w:val="single"/>
          <w:lang w:val="en-GB" w:bidi="ar-SA"/>
        </w:rPr>
        <w:t xml:space="preserve">Ad Paragraph (1) </w:t>
      </w:r>
      <w:r w:rsidR="000E7468">
        <w:rPr>
          <w:color w:val="000000"/>
          <w:sz w:val="24"/>
          <w:szCs w:val="20"/>
          <w:u w:val="single"/>
          <w:lang w:val="en-GB" w:bidi="ar-SA"/>
        </w:rPr>
        <w:t xml:space="preserve">of the </w:t>
      </w:r>
      <w:proofErr w:type="spellStart"/>
      <w:r w:rsidR="000E7468">
        <w:rPr>
          <w:color w:val="000000"/>
          <w:sz w:val="24"/>
          <w:szCs w:val="20"/>
          <w:u w:val="single"/>
          <w:lang w:val="en-GB" w:bidi="ar-SA"/>
        </w:rPr>
        <w:t>SER</w:t>
      </w:r>
      <w:proofErr w:type="spellEnd"/>
      <w:r w:rsidRPr="009E0177">
        <w:rPr>
          <w:color w:val="000000"/>
          <w:sz w:val="24"/>
          <w:szCs w:val="20"/>
          <w:u w:val="single"/>
          <w:lang w:val="en-GB" w:bidi="ar-SA"/>
        </w:rPr>
        <w:t>:</w:t>
      </w:r>
    </w:p>
    <w:p w:rsidR="001A29C3" w:rsidRPr="009E0177" w:rsidRDefault="001A29C3" w:rsidP="001A29C3">
      <w:pPr>
        <w:adjustRightInd w:val="0"/>
        <w:spacing w:after="120"/>
        <w:jc w:val="both"/>
        <w:rPr>
          <w:bCs/>
          <w:iCs/>
          <w:strike/>
          <w:sz w:val="24"/>
          <w:szCs w:val="24"/>
          <w:lang w:val="en-GB" w:bidi="ar-SA"/>
        </w:rPr>
      </w:pPr>
      <w:r w:rsidRPr="009E0177">
        <w:rPr>
          <w:bCs/>
          <w:iCs/>
          <w:sz w:val="24"/>
          <w:szCs w:val="24"/>
          <w:lang w:val="en-GB" w:bidi="ar-SA"/>
        </w:rPr>
        <w:t xml:space="preserve">Students </w:t>
      </w:r>
      <w:proofErr w:type="gramStart"/>
      <w:r w:rsidRPr="009E0177">
        <w:rPr>
          <w:bCs/>
          <w:iCs/>
          <w:sz w:val="24"/>
          <w:szCs w:val="24"/>
          <w:lang w:val="en-GB" w:bidi="ar-SA"/>
        </w:rPr>
        <w:t>shall be informed</w:t>
      </w:r>
      <w:proofErr w:type="gramEnd"/>
      <w:r w:rsidRPr="009E0177">
        <w:rPr>
          <w:bCs/>
          <w:iCs/>
          <w:sz w:val="24"/>
          <w:szCs w:val="24"/>
          <w:lang w:val="en-GB" w:bidi="ar-SA"/>
        </w:rPr>
        <w:t xml:space="preserve"> about the results of the </w:t>
      </w:r>
      <w:proofErr w:type="spellStart"/>
      <w:r w:rsidRPr="009E0177">
        <w:rPr>
          <w:bCs/>
          <w:iCs/>
          <w:sz w:val="24"/>
          <w:szCs w:val="24"/>
          <w:lang w:val="en-GB" w:bidi="ar-SA"/>
        </w:rPr>
        <w:t>FSE</w:t>
      </w:r>
      <w:proofErr w:type="spellEnd"/>
      <w:r w:rsidRPr="009E0177">
        <w:rPr>
          <w:bCs/>
          <w:iCs/>
          <w:sz w:val="24"/>
          <w:szCs w:val="24"/>
          <w:lang w:val="en-GB" w:bidi="ar-SA"/>
        </w:rPr>
        <w:t xml:space="preserve"> on the date on which the </w:t>
      </w:r>
      <w:proofErr w:type="spellStart"/>
      <w:r w:rsidRPr="009E0177">
        <w:rPr>
          <w:bCs/>
          <w:iCs/>
          <w:sz w:val="24"/>
          <w:szCs w:val="24"/>
          <w:lang w:val="en-GB" w:bidi="ar-SA"/>
        </w:rPr>
        <w:t>FSE</w:t>
      </w:r>
      <w:proofErr w:type="spellEnd"/>
      <w:r w:rsidRPr="009E0177">
        <w:rPr>
          <w:bCs/>
          <w:iCs/>
          <w:sz w:val="24"/>
          <w:szCs w:val="24"/>
          <w:lang w:val="en-GB" w:bidi="ar-SA"/>
        </w:rPr>
        <w:t xml:space="preserve"> takes place. Detailed information regarding the assessment of the </w:t>
      </w:r>
      <w:proofErr w:type="spellStart"/>
      <w:r w:rsidRPr="009E0177">
        <w:rPr>
          <w:bCs/>
          <w:iCs/>
          <w:sz w:val="24"/>
          <w:szCs w:val="24"/>
          <w:lang w:val="en-GB" w:bidi="ar-SA"/>
        </w:rPr>
        <w:t>FSE</w:t>
      </w:r>
      <w:proofErr w:type="spellEnd"/>
      <w:r w:rsidRPr="009E0177">
        <w:rPr>
          <w:bCs/>
          <w:iCs/>
          <w:sz w:val="24"/>
          <w:szCs w:val="24"/>
          <w:lang w:val="en-GB" w:bidi="ar-SA"/>
        </w:rPr>
        <w:t xml:space="preserve"> </w:t>
      </w:r>
      <w:proofErr w:type="gramStart"/>
      <w:r w:rsidRPr="009E0177">
        <w:rPr>
          <w:sz w:val="24"/>
          <w:szCs w:val="24"/>
          <w:lang w:val="en-GB" w:bidi="ar-SA"/>
        </w:rPr>
        <w:t>shall be specified</w:t>
      </w:r>
      <w:proofErr w:type="gramEnd"/>
      <w:r w:rsidRPr="009E0177">
        <w:rPr>
          <w:sz w:val="24"/>
          <w:szCs w:val="24"/>
          <w:lang w:val="en-GB" w:bidi="ar-SA"/>
        </w:rPr>
        <w:t xml:space="preserve"> in an internal regulation issued by the FT</w:t>
      </w:r>
      <w:r w:rsidRPr="009E0177">
        <w:rPr>
          <w:bCs/>
          <w:iCs/>
          <w:sz w:val="24"/>
          <w:szCs w:val="24"/>
          <w:lang w:val="en-GB" w:bidi="ar-SA"/>
        </w:rPr>
        <w:t>.</w:t>
      </w:r>
    </w:p>
    <w:p w:rsidR="00A3313B" w:rsidRPr="009E0177" w:rsidRDefault="00A3313B" w:rsidP="00A3313B">
      <w:pPr>
        <w:tabs>
          <w:tab w:val="left" w:pos="284"/>
        </w:tabs>
        <w:autoSpaceDE/>
        <w:autoSpaceDN/>
        <w:jc w:val="center"/>
        <w:rPr>
          <w:b/>
          <w:color w:val="000000"/>
          <w:sz w:val="24"/>
          <w:szCs w:val="20"/>
          <w:lang w:val="en-GB" w:bidi="ar-SA"/>
        </w:rPr>
      </w:pPr>
      <w:r w:rsidRPr="009E0177">
        <w:rPr>
          <w:b/>
          <w:color w:val="000000"/>
          <w:sz w:val="24"/>
          <w:szCs w:val="20"/>
          <w:lang w:val="en-GB" w:bidi="ar-SA"/>
        </w:rPr>
        <w:t>Article 30</w:t>
      </w:r>
    </w:p>
    <w:p w:rsidR="00A3313B" w:rsidRPr="009E0177" w:rsidRDefault="00A3313B" w:rsidP="00A3313B">
      <w:pPr>
        <w:autoSpaceDE/>
        <w:autoSpaceDN/>
        <w:jc w:val="center"/>
        <w:rPr>
          <w:b/>
          <w:color w:val="000000"/>
          <w:sz w:val="24"/>
          <w:szCs w:val="20"/>
          <w:lang w:val="en-GB" w:bidi="ar-SA"/>
        </w:rPr>
      </w:pPr>
      <w:r w:rsidRPr="009E0177">
        <w:rPr>
          <w:b/>
          <w:color w:val="000000"/>
          <w:sz w:val="24"/>
          <w:szCs w:val="20"/>
          <w:lang w:val="en-GB" w:bidi="ar-SA"/>
        </w:rPr>
        <w:t xml:space="preserve">Overall assessment of studies </w:t>
      </w:r>
    </w:p>
    <w:p w:rsidR="00A1293F" w:rsidRDefault="00A1293F" w:rsidP="00A1293F">
      <w:pPr>
        <w:autoSpaceDE/>
        <w:autoSpaceDN/>
        <w:spacing w:after="120"/>
        <w:jc w:val="both"/>
        <w:rPr>
          <w:color w:val="000000"/>
          <w:sz w:val="24"/>
          <w:szCs w:val="20"/>
          <w:u w:val="single"/>
          <w:lang w:val="en-GB" w:bidi="ar-SA"/>
        </w:rPr>
      </w:pPr>
    </w:p>
    <w:p w:rsidR="00A1293F" w:rsidRPr="009E0177" w:rsidRDefault="00A1293F" w:rsidP="00A1293F">
      <w:pPr>
        <w:autoSpaceDE/>
        <w:autoSpaceDN/>
        <w:spacing w:after="120"/>
        <w:jc w:val="both"/>
        <w:rPr>
          <w:color w:val="000000"/>
          <w:sz w:val="24"/>
          <w:szCs w:val="24"/>
          <w:u w:val="single"/>
          <w:lang w:val="en-GB" w:bidi="ar-SA"/>
        </w:rPr>
      </w:pPr>
      <w:r w:rsidRPr="009E0177">
        <w:rPr>
          <w:color w:val="000000"/>
          <w:sz w:val="24"/>
          <w:szCs w:val="20"/>
          <w:u w:val="single"/>
          <w:lang w:val="en-GB" w:bidi="ar-SA"/>
        </w:rPr>
        <w:t xml:space="preserve">Ad Paragraph (3) </w:t>
      </w:r>
      <w:r w:rsidR="000E7468">
        <w:rPr>
          <w:color w:val="000000"/>
          <w:sz w:val="24"/>
          <w:szCs w:val="20"/>
          <w:u w:val="single"/>
          <w:lang w:val="en-GB" w:bidi="ar-SA"/>
        </w:rPr>
        <w:t xml:space="preserve">of the </w:t>
      </w:r>
      <w:proofErr w:type="spellStart"/>
      <w:r w:rsidR="000E7468">
        <w:rPr>
          <w:color w:val="000000"/>
          <w:sz w:val="24"/>
          <w:szCs w:val="20"/>
          <w:u w:val="single"/>
          <w:lang w:val="en-GB" w:bidi="ar-SA"/>
        </w:rPr>
        <w:t>SER</w:t>
      </w:r>
      <w:proofErr w:type="spellEnd"/>
      <w:r w:rsidRPr="009E0177">
        <w:rPr>
          <w:color w:val="000000"/>
          <w:sz w:val="24"/>
          <w:szCs w:val="20"/>
          <w:u w:val="single"/>
          <w:lang w:val="en-GB" w:bidi="ar-SA"/>
        </w:rPr>
        <w:t>:</w:t>
      </w:r>
    </w:p>
    <w:p w:rsidR="00A1293F" w:rsidRPr="009E0177" w:rsidRDefault="00A1293F" w:rsidP="00A1293F">
      <w:pPr>
        <w:adjustRightInd w:val="0"/>
        <w:spacing w:after="120"/>
        <w:jc w:val="both"/>
        <w:rPr>
          <w:bCs/>
          <w:iCs/>
          <w:sz w:val="24"/>
          <w:szCs w:val="24"/>
          <w:lang w:val="en-GB" w:bidi="ar-SA"/>
        </w:rPr>
      </w:pPr>
      <w:r w:rsidRPr="009E0177">
        <w:rPr>
          <w:bCs/>
          <w:iCs/>
          <w:sz w:val="24"/>
          <w:szCs w:val="24"/>
          <w:lang w:val="en-GB" w:bidi="ar-SA"/>
        </w:rPr>
        <w:t>Specification of an excellent academic performance:</w:t>
      </w:r>
    </w:p>
    <w:p w:rsidR="00A1293F" w:rsidRPr="009E0177" w:rsidRDefault="00A1293F" w:rsidP="00A1293F">
      <w:pPr>
        <w:adjustRightInd w:val="0"/>
        <w:spacing w:after="120"/>
        <w:jc w:val="both"/>
        <w:rPr>
          <w:bCs/>
          <w:iCs/>
          <w:sz w:val="24"/>
          <w:szCs w:val="24"/>
          <w:lang w:val="en-GB" w:bidi="ar-SA"/>
        </w:rPr>
      </w:pPr>
      <w:r w:rsidRPr="009E0177">
        <w:rPr>
          <w:bCs/>
          <w:iCs/>
          <w:sz w:val="24"/>
          <w:szCs w:val="24"/>
          <w:lang w:val="en-GB" w:bidi="ar-SA"/>
        </w:rPr>
        <w:t xml:space="preserve">The overall assessment of studies “Graduated with first-class honours” </w:t>
      </w:r>
      <w:proofErr w:type="gramStart"/>
      <w:r w:rsidRPr="009E0177">
        <w:rPr>
          <w:bCs/>
          <w:iCs/>
          <w:sz w:val="24"/>
          <w:szCs w:val="24"/>
          <w:lang w:val="en-GB" w:bidi="ar-SA"/>
        </w:rPr>
        <w:t>shall be given</w:t>
      </w:r>
      <w:proofErr w:type="gramEnd"/>
      <w:r w:rsidRPr="009E0177">
        <w:rPr>
          <w:bCs/>
          <w:iCs/>
          <w:sz w:val="24"/>
          <w:szCs w:val="24"/>
          <w:lang w:val="en-GB" w:bidi="ar-SA"/>
        </w:rPr>
        <w:t xml:space="preserve"> to a student who has met the following criteria:</w:t>
      </w:r>
    </w:p>
    <w:p w:rsidR="00A3313B" w:rsidRPr="009E0177" w:rsidRDefault="00A3313B" w:rsidP="00A3313B">
      <w:pPr>
        <w:adjustRightInd w:val="0"/>
        <w:spacing w:after="120"/>
        <w:jc w:val="both"/>
        <w:rPr>
          <w:bCs/>
          <w:iCs/>
          <w:sz w:val="24"/>
          <w:szCs w:val="24"/>
          <w:u w:val="single"/>
          <w:lang w:val="en-GB" w:bidi="ar-SA"/>
        </w:rPr>
      </w:pPr>
      <w:r w:rsidRPr="009E0177">
        <w:rPr>
          <w:bCs/>
          <w:iCs/>
          <w:sz w:val="24"/>
          <w:szCs w:val="24"/>
          <w:u w:val="single"/>
          <w:lang w:val="en-GB" w:bidi="ar-SA"/>
        </w:rPr>
        <w:t>Bachelor’s programme:</w:t>
      </w:r>
    </w:p>
    <w:p w:rsidR="00A3313B" w:rsidRPr="009E0177" w:rsidRDefault="00A3313B" w:rsidP="0057315B">
      <w:pPr>
        <w:numPr>
          <w:ilvl w:val="0"/>
          <w:numId w:val="7"/>
        </w:numPr>
        <w:autoSpaceDE/>
        <w:autoSpaceDN/>
        <w:adjustRightInd w:val="0"/>
        <w:spacing w:after="120"/>
        <w:ind w:left="426" w:hanging="426"/>
        <w:jc w:val="both"/>
        <w:rPr>
          <w:bCs/>
          <w:iCs/>
          <w:sz w:val="24"/>
          <w:szCs w:val="24"/>
          <w:lang w:val="en-GB" w:bidi="ar-SA"/>
        </w:rPr>
      </w:pPr>
      <w:r w:rsidRPr="009E0177">
        <w:rPr>
          <w:bCs/>
          <w:iCs/>
          <w:sz w:val="24"/>
          <w:szCs w:val="24"/>
          <w:lang w:val="en-GB" w:bidi="ar-SA"/>
        </w:rPr>
        <w:t>The weighted grade average for the entire duration of studies in an accredited degree programme has not exceeded 1.50,</w:t>
      </w:r>
    </w:p>
    <w:p w:rsidR="00A3313B" w:rsidRPr="009E0177" w:rsidRDefault="00A3313B" w:rsidP="0057315B">
      <w:pPr>
        <w:numPr>
          <w:ilvl w:val="0"/>
          <w:numId w:val="7"/>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The overall assessment in the </w:t>
      </w:r>
      <w:proofErr w:type="spellStart"/>
      <w:r w:rsidRPr="009E0177">
        <w:rPr>
          <w:bCs/>
          <w:iCs/>
          <w:sz w:val="24"/>
          <w:szCs w:val="24"/>
          <w:lang w:val="en-GB" w:bidi="ar-SA"/>
        </w:rPr>
        <w:t>FSE</w:t>
      </w:r>
      <w:proofErr w:type="spellEnd"/>
      <w:r w:rsidRPr="009E0177">
        <w:rPr>
          <w:bCs/>
          <w:iCs/>
          <w:sz w:val="24"/>
          <w:szCs w:val="24"/>
          <w:lang w:val="en-GB" w:bidi="ar-SA"/>
        </w:rPr>
        <w:t xml:space="preserve"> is “excellent”“ (A) or “very good” (B),</w:t>
      </w:r>
    </w:p>
    <w:p w:rsidR="00A3313B" w:rsidRPr="009E0177" w:rsidRDefault="00A3313B" w:rsidP="0057315B">
      <w:pPr>
        <w:numPr>
          <w:ilvl w:val="0"/>
          <w:numId w:val="7"/>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The </w:t>
      </w:r>
      <w:proofErr w:type="spellStart"/>
      <w:r w:rsidRPr="009E0177">
        <w:rPr>
          <w:bCs/>
          <w:iCs/>
          <w:sz w:val="24"/>
          <w:szCs w:val="24"/>
          <w:lang w:val="en-GB" w:bidi="ar-SA"/>
        </w:rPr>
        <w:t>FSE</w:t>
      </w:r>
      <w:proofErr w:type="spellEnd"/>
      <w:r w:rsidRPr="009E0177">
        <w:rPr>
          <w:bCs/>
          <w:iCs/>
          <w:sz w:val="24"/>
          <w:szCs w:val="24"/>
          <w:lang w:val="en-GB" w:bidi="ar-SA"/>
        </w:rPr>
        <w:t xml:space="preserve"> </w:t>
      </w:r>
      <w:proofErr w:type="gramStart"/>
      <w:r w:rsidRPr="009E0177">
        <w:rPr>
          <w:bCs/>
          <w:iCs/>
          <w:sz w:val="24"/>
          <w:szCs w:val="24"/>
          <w:lang w:val="en-GB" w:bidi="ar-SA"/>
        </w:rPr>
        <w:t>was passed</w:t>
      </w:r>
      <w:proofErr w:type="gramEnd"/>
      <w:r w:rsidRPr="009E0177">
        <w:rPr>
          <w:bCs/>
          <w:iCs/>
          <w:sz w:val="24"/>
          <w:szCs w:val="24"/>
          <w:lang w:val="en-GB" w:bidi="ar-SA"/>
        </w:rPr>
        <w:t xml:space="preserve"> at the first attempt on a regular examination date.</w:t>
      </w:r>
    </w:p>
    <w:p w:rsidR="00A3313B" w:rsidRPr="009E0177" w:rsidRDefault="00A3313B" w:rsidP="00A3313B">
      <w:pPr>
        <w:adjustRightInd w:val="0"/>
        <w:spacing w:after="120"/>
        <w:jc w:val="both"/>
        <w:rPr>
          <w:bCs/>
          <w:iCs/>
          <w:sz w:val="24"/>
          <w:szCs w:val="24"/>
          <w:u w:val="single"/>
          <w:lang w:val="en-GB" w:bidi="ar-SA"/>
        </w:rPr>
      </w:pPr>
      <w:r w:rsidRPr="009E0177">
        <w:rPr>
          <w:bCs/>
          <w:iCs/>
          <w:sz w:val="24"/>
          <w:szCs w:val="24"/>
          <w:u w:val="single"/>
          <w:lang w:val="en-GB" w:bidi="ar-SA"/>
        </w:rPr>
        <w:t>Master’s programme:</w:t>
      </w:r>
    </w:p>
    <w:p w:rsidR="00A3313B" w:rsidRPr="009E0177" w:rsidRDefault="00A3313B" w:rsidP="0057315B">
      <w:pPr>
        <w:numPr>
          <w:ilvl w:val="0"/>
          <w:numId w:val="8"/>
        </w:numPr>
        <w:autoSpaceDE/>
        <w:autoSpaceDN/>
        <w:adjustRightInd w:val="0"/>
        <w:spacing w:after="120"/>
        <w:ind w:left="426" w:hanging="426"/>
        <w:jc w:val="both"/>
        <w:rPr>
          <w:bCs/>
          <w:iCs/>
          <w:sz w:val="24"/>
          <w:szCs w:val="24"/>
          <w:lang w:val="en-GB" w:bidi="ar-SA"/>
        </w:rPr>
      </w:pPr>
      <w:r w:rsidRPr="009E0177">
        <w:rPr>
          <w:bCs/>
          <w:iCs/>
          <w:sz w:val="24"/>
          <w:szCs w:val="24"/>
          <w:lang w:val="en-GB" w:bidi="ar-SA"/>
        </w:rPr>
        <w:t>The weighted grade average for the entire duration of studies in an accredited degree programme has not exceeded 1.30,</w:t>
      </w:r>
    </w:p>
    <w:p w:rsidR="00A3313B" w:rsidRPr="009E0177" w:rsidRDefault="00A3313B" w:rsidP="0057315B">
      <w:pPr>
        <w:numPr>
          <w:ilvl w:val="0"/>
          <w:numId w:val="8"/>
        </w:numPr>
        <w:autoSpaceDE/>
        <w:autoSpaceDN/>
        <w:adjustRightInd w:val="0"/>
        <w:spacing w:after="120"/>
        <w:ind w:left="426" w:hanging="426"/>
        <w:jc w:val="both"/>
        <w:rPr>
          <w:bCs/>
          <w:iCs/>
          <w:sz w:val="24"/>
          <w:szCs w:val="24"/>
          <w:lang w:val="en-GB" w:bidi="ar-SA"/>
        </w:rPr>
      </w:pPr>
      <w:r w:rsidRPr="009E0177">
        <w:rPr>
          <w:bCs/>
          <w:iCs/>
          <w:sz w:val="24"/>
          <w:szCs w:val="24"/>
          <w:lang w:val="en-GB" w:bidi="ar-SA"/>
        </w:rPr>
        <w:t xml:space="preserve">the overall assessment in the </w:t>
      </w:r>
      <w:proofErr w:type="spellStart"/>
      <w:r w:rsidRPr="009E0177">
        <w:rPr>
          <w:bCs/>
          <w:iCs/>
          <w:sz w:val="24"/>
          <w:szCs w:val="24"/>
          <w:lang w:val="en-GB" w:bidi="ar-SA"/>
        </w:rPr>
        <w:t>FSE</w:t>
      </w:r>
      <w:proofErr w:type="spellEnd"/>
      <w:r w:rsidRPr="009E0177">
        <w:rPr>
          <w:bCs/>
          <w:iCs/>
          <w:sz w:val="24"/>
          <w:szCs w:val="24"/>
          <w:lang w:val="en-GB" w:bidi="ar-SA"/>
        </w:rPr>
        <w:t xml:space="preserve"> is “excellent”“ (A) or “very good” (B),</w:t>
      </w:r>
    </w:p>
    <w:p w:rsidR="00A3313B" w:rsidRPr="009E0177" w:rsidRDefault="00A3313B" w:rsidP="0057315B">
      <w:pPr>
        <w:numPr>
          <w:ilvl w:val="0"/>
          <w:numId w:val="8"/>
        </w:numPr>
        <w:autoSpaceDE/>
        <w:autoSpaceDN/>
        <w:spacing w:after="120"/>
        <w:ind w:left="426" w:hanging="426"/>
        <w:jc w:val="both"/>
        <w:rPr>
          <w:color w:val="000000"/>
          <w:sz w:val="24"/>
          <w:szCs w:val="24"/>
          <w:lang w:val="en-GB" w:bidi="ar-SA"/>
        </w:rPr>
      </w:pPr>
      <w:r w:rsidRPr="009E0177">
        <w:rPr>
          <w:bCs/>
          <w:iCs/>
          <w:sz w:val="24"/>
          <w:szCs w:val="24"/>
          <w:lang w:val="en-GB" w:bidi="ar-SA"/>
        </w:rPr>
        <w:lastRenderedPageBreak/>
        <w:t xml:space="preserve">The </w:t>
      </w:r>
      <w:proofErr w:type="spellStart"/>
      <w:r w:rsidRPr="009E0177">
        <w:rPr>
          <w:bCs/>
          <w:iCs/>
          <w:sz w:val="24"/>
          <w:szCs w:val="24"/>
          <w:lang w:val="en-GB" w:bidi="ar-SA"/>
        </w:rPr>
        <w:t>FSE</w:t>
      </w:r>
      <w:proofErr w:type="spellEnd"/>
      <w:r w:rsidRPr="009E0177">
        <w:rPr>
          <w:bCs/>
          <w:iCs/>
          <w:sz w:val="24"/>
          <w:szCs w:val="24"/>
          <w:lang w:val="en-GB" w:bidi="ar-SA"/>
        </w:rPr>
        <w:t xml:space="preserve"> </w:t>
      </w:r>
      <w:proofErr w:type="gramStart"/>
      <w:r w:rsidRPr="009E0177">
        <w:rPr>
          <w:bCs/>
          <w:iCs/>
          <w:sz w:val="24"/>
          <w:szCs w:val="24"/>
          <w:lang w:val="en-GB" w:bidi="ar-SA"/>
        </w:rPr>
        <w:t>was passed</w:t>
      </w:r>
      <w:proofErr w:type="gramEnd"/>
      <w:r w:rsidRPr="009E0177">
        <w:rPr>
          <w:bCs/>
          <w:iCs/>
          <w:sz w:val="24"/>
          <w:szCs w:val="24"/>
          <w:lang w:val="en-GB" w:bidi="ar-SA"/>
        </w:rPr>
        <w:t xml:space="preserve"> at the first attempt on a regular examination date.</w:t>
      </w:r>
    </w:p>
    <w:p w:rsidR="00A3313B" w:rsidRPr="009E0177" w:rsidRDefault="00A3313B" w:rsidP="00A1293F">
      <w:pPr>
        <w:autoSpaceDE/>
        <w:autoSpaceDN/>
        <w:jc w:val="both"/>
        <w:rPr>
          <w:sz w:val="24"/>
          <w:szCs w:val="24"/>
          <w:lang w:val="en-GB" w:bidi="ar-SA"/>
        </w:rPr>
      </w:pPr>
    </w:p>
    <w:p w:rsidR="00A3313B" w:rsidRPr="009E0177" w:rsidRDefault="00A3313B" w:rsidP="00A3313B">
      <w:pPr>
        <w:adjustRightInd w:val="0"/>
        <w:spacing w:after="120"/>
        <w:jc w:val="center"/>
        <w:rPr>
          <w:color w:val="000000"/>
          <w:sz w:val="28"/>
          <w:szCs w:val="28"/>
          <w:lang w:val="en-GB" w:bidi="ar-SA"/>
        </w:rPr>
      </w:pPr>
      <w:r w:rsidRPr="009E0177">
        <w:rPr>
          <w:b/>
          <w:bCs/>
          <w:color w:val="000000"/>
          <w:sz w:val="28"/>
          <w:szCs w:val="28"/>
          <w:lang w:val="en-GB" w:bidi="ar-SA"/>
        </w:rPr>
        <w:t xml:space="preserve">PART </w:t>
      </w:r>
      <w:proofErr w:type="gramStart"/>
      <w:r w:rsidRPr="009E0177">
        <w:rPr>
          <w:b/>
          <w:bCs/>
          <w:color w:val="000000"/>
          <w:sz w:val="28"/>
          <w:szCs w:val="28"/>
          <w:lang w:val="en-GB" w:bidi="ar-SA"/>
        </w:rPr>
        <w:t>THREE</w:t>
      </w:r>
      <w:proofErr w:type="gramEnd"/>
      <w:r w:rsidRPr="009E0177">
        <w:rPr>
          <w:b/>
          <w:bCs/>
          <w:color w:val="000000"/>
          <w:sz w:val="28"/>
          <w:szCs w:val="28"/>
          <w:lang w:val="en-GB" w:bidi="ar-SA"/>
        </w:rPr>
        <w:t xml:space="preserve"> </w:t>
      </w:r>
    </w:p>
    <w:p w:rsidR="00A3313B" w:rsidRPr="009E0177" w:rsidRDefault="00A3313B" w:rsidP="00A3313B">
      <w:pPr>
        <w:adjustRightInd w:val="0"/>
        <w:jc w:val="center"/>
        <w:rPr>
          <w:iCs/>
          <w:color w:val="000000"/>
          <w:sz w:val="24"/>
          <w:szCs w:val="24"/>
          <w:lang w:val="en-GB" w:bidi="ar-SA"/>
        </w:rPr>
      </w:pPr>
      <w:r w:rsidRPr="009E0177">
        <w:rPr>
          <w:b/>
          <w:bCs/>
          <w:color w:val="000000"/>
          <w:sz w:val="28"/>
          <w:szCs w:val="28"/>
          <w:lang w:val="en-GB" w:bidi="ar-SA"/>
        </w:rPr>
        <w:t>PROVISIONS RELATING TO STUDIES IN DOCTORAL PROGRAMMES</w:t>
      </w:r>
      <w:r w:rsidRPr="009E0177">
        <w:rPr>
          <w:b/>
          <w:bCs/>
          <w:color w:val="000000"/>
          <w:sz w:val="24"/>
          <w:szCs w:val="24"/>
          <w:lang w:val="en-GB" w:bidi="ar-SA"/>
        </w:rPr>
        <w:t xml:space="preserve"> </w:t>
      </w:r>
      <w:r w:rsidRPr="009E0177">
        <w:rPr>
          <w:b/>
          <w:bCs/>
          <w:color w:val="000000"/>
          <w:sz w:val="24"/>
          <w:szCs w:val="24"/>
          <w:lang w:val="en-GB" w:bidi="ar-SA"/>
        </w:rPr>
        <w:br/>
      </w:r>
    </w:p>
    <w:p w:rsidR="00A3313B" w:rsidRPr="009E0177" w:rsidRDefault="00A3313B" w:rsidP="00A3313B">
      <w:pPr>
        <w:autoSpaceDE/>
        <w:autoSpaceDN/>
        <w:spacing w:after="120"/>
        <w:jc w:val="center"/>
        <w:rPr>
          <w:i/>
          <w:color w:val="000000"/>
          <w:sz w:val="24"/>
          <w:szCs w:val="24"/>
          <w:lang w:val="en-GB" w:bidi="ar-SA"/>
        </w:rPr>
      </w:pPr>
      <w:r w:rsidRPr="009E0177">
        <w:rPr>
          <w:i/>
          <w:color w:val="000000"/>
          <w:sz w:val="24"/>
          <w:szCs w:val="24"/>
          <w:lang w:val="en-GB" w:bidi="ar-SA"/>
        </w:rPr>
        <w:t>Volume 1</w:t>
      </w:r>
    </w:p>
    <w:p w:rsidR="00A3313B" w:rsidRPr="009E0177" w:rsidRDefault="00A3313B" w:rsidP="00A3313B">
      <w:pPr>
        <w:adjustRightInd w:val="0"/>
        <w:jc w:val="center"/>
        <w:rPr>
          <w:i/>
          <w:color w:val="000000"/>
          <w:sz w:val="24"/>
          <w:szCs w:val="24"/>
          <w:lang w:val="en-GB" w:bidi="ar-SA"/>
        </w:rPr>
      </w:pPr>
      <w:r w:rsidRPr="009E0177">
        <w:rPr>
          <w:i/>
          <w:iCs/>
          <w:color w:val="000000"/>
          <w:sz w:val="24"/>
          <w:szCs w:val="24"/>
          <w:lang w:val="en-GB" w:bidi="ar-SA"/>
        </w:rPr>
        <w:t>ORGANIZATION AND IMPLEMENTATION OF DOCTORAL PROGRAMMES</w:t>
      </w:r>
    </w:p>
    <w:p w:rsidR="00C84210" w:rsidRDefault="00C84210" w:rsidP="00C84210">
      <w:pPr>
        <w:tabs>
          <w:tab w:val="left" w:pos="284"/>
        </w:tabs>
        <w:autoSpaceDE/>
        <w:autoSpaceDN/>
        <w:jc w:val="center"/>
        <w:rPr>
          <w:b/>
          <w:color w:val="000000"/>
          <w:sz w:val="24"/>
          <w:szCs w:val="20"/>
          <w:lang w:val="en-GB" w:bidi="ar-SA"/>
        </w:rPr>
      </w:pPr>
    </w:p>
    <w:p w:rsidR="00A3313B" w:rsidRPr="009E0177" w:rsidRDefault="00A3313B"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31</w:t>
      </w:r>
    </w:p>
    <w:p w:rsidR="00A3313B" w:rsidRDefault="00A3313B" w:rsidP="00C84210">
      <w:pPr>
        <w:autoSpaceDE/>
        <w:autoSpaceDN/>
        <w:jc w:val="center"/>
        <w:rPr>
          <w:b/>
          <w:color w:val="000000"/>
          <w:sz w:val="24"/>
          <w:szCs w:val="20"/>
          <w:lang w:val="en-GB" w:bidi="ar-SA"/>
        </w:rPr>
      </w:pPr>
      <w:r w:rsidRPr="009E0177">
        <w:rPr>
          <w:b/>
          <w:color w:val="000000"/>
          <w:sz w:val="24"/>
          <w:szCs w:val="20"/>
          <w:lang w:val="en-GB" w:bidi="ar-SA"/>
        </w:rPr>
        <w:t>Doctoral programme</w:t>
      </w:r>
    </w:p>
    <w:p w:rsidR="00C84210" w:rsidRPr="009E0177" w:rsidRDefault="00C84210" w:rsidP="00C84210">
      <w:pPr>
        <w:autoSpaceDE/>
        <w:autoSpaceDN/>
        <w:jc w:val="center"/>
        <w:rPr>
          <w:b/>
          <w:color w:val="000000"/>
          <w:sz w:val="24"/>
          <w:szCs w:val="20"/>
          <w:lang w:val="en-GB" w:bidi="ar-SA"/>
        </w:rPr>
      </w:pPr>
    </w:p>
    <w:p w:rsidR="00A3313B" w:rsidRPr="009E0177" w:rsidRDefault="00A3313B" w:rsidP="00C84210">
      <w:pPr>
        <w:adjustRightInd w:val="0"/>
        <w:jc w:val="center"/>
        <w:rPr>
          <w:bCs/>
          <w:iCs/>
          <w:sz w:val="24"/>
          <w:szCs w:val="24"/>
          <w:lang w:val="en-GB" w:bidi="ar-SA"/>
        </w:rPr>
      </w:pPr>
      <w:r w:rsidRPr="009E0177">
        <w:rPr>
          <w:bCs/>
          <w:iCs/>
          <w:sz w:val="24"/>
          <w:szCs w:val="24"/>
          <w:lang w:val="en-GB" w:bidi="ar-SA"/>
        </w:rPr>
        <w:t>(No amendments or specifications)</w:t>
      </w:r>
    </w:p>
    <w:p w:rsidR="00C84210" w:rsidRDefault="00C84210" w:rsidP="00C84210">
      <w:pPr>
        <w:tabs>
          <w:tab w:val="left" w:pos="284"/>
        </w:tabs>
        <w:autoSpaceDE/>
        <w:autoSpaceDN/>
        <w:jc w:val="center"/>
        <w:rPr>
          <w:b/>
          <w:color w:val="000000"/>
          <w:sz w:val="24"/>
          <w:szCs w:val="20"/>
          <w:lang w:val="en-GB" w:bidi="ar-SA"/>
        </w:rPr>
      </w:pPr>
    </w:p>
    <w:p w:rsidR="00A3313B" w:rsidRPr="009E0177" w:rsidRDefault="00A3313B"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32</w:t>
      </w:r>
    </w:p>
    <w:p w:rsidR="00A3313B" w:rsidRPr="009E0177" w:rsidRDefault="00A3313B" w:rsidP="00C84210">
      <w:pPr>
        <w:autoSpaceDE/>
        <w:autoSpaceDN/>
        <w:jc w:val="center"/>
        <w:rPr>
          <w:b/>
          <w:caps/>
          <w:color w:val="000000"/>
          <w:sz w:val="24"/>
          <w:szCs w:val="20"/>
          <w:lang w:val="en-GB" w:bidi="ar-SA"/>
        </w:rPr>
      </w:pPr>
      <w:r w:rsidRPr="009E0177">
        <w:rPr>
          <w:b/>
          <w:bCs/>
          <w:color w:val="000000"/>
          <w:sz w:val="24"/>
          <w:szCs w:val="24"/>
          <w:lang w:val="en-GB" w:bidi="ar-SA"/>
        </w:rPr>
        <w:t>Academic year and study schedule</w:t>
      </w:r>
    </w:p>
    <w:p w:rsidR="00C84210" w:rsidRDefault="00C84210" w:rsidP="00C84210">
      <w:pPr>
        <w:autoSpaceDE/>
        <w:autoSpaceDN/>
        <w:jc w:val="both"/>
        <w:rPr>
          <w:color w:val="000000"/>
          <w:sz w:val="24"/>
          <w:szCs w:val="20"/>
          <w:u w:val="single"/>
          <w:lang w:val="en-GB" w:bidi="ar-SA"/>
        </w:rPr>
      </w:pPr>
    </w:p>
    <w:p w:rsidR="00A3313B" w:rsidRPr="009E0177" w:rsidRDefault="00A3313B" w:rsidP="004D0EDE">
      <w:pPr>
        <w:autoSpaceDE/>
        <w:autoSpaceDN/>
        <w:spacing w:after="120"/>
        <w:jc w:val="both"/>
        <w:rPr>
          <w:color w:val="000000"/>
          <w:sz w:val="24"/>
          <w:szCs w:val="20"/>
          <w:u w:val="single"/>
          <w:lang w:val="en-GB" w:bidi="ar-SA"/>
        </w:rPr>
      </w:pPr>
      <w:r w:rsidRPr="009E0177">
        <w:rPr>
          <w:color w:val="000000"/>
          <w:sz w:val="24"/>
          <w:szCs w:val="20"/>
          <w:u w:val="single"/>
          <w:lang w:val="en-GB" w:bidi="ar-SA"/>
        </w:rPr>
        <w:t xml:space="preserve">Ad Paragraph (3)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0"/>
          <w:u w:val="single"/>
          <w:lang w:val="en-GB" w:bidi="ar-SA"/>
        </w:rPr>
        <w:t>:</w:t>
      </w:r>
    </w:p>
    <w:p w:rsidR="00A3313B" w:rsidRPr="009E0177" w:rsidRDefault="00A3313B" w:rsidP="00C84210">
      <w:pPr>
        <w:adjustRightInd w:val="0"/>
        <w:jc w:val="both"/>
        <w:rPr>
          <w:bCs/>
          <w:iCs/>
          <w:sz w:val="24"/>
          <w:szCs w:val="24"/>
          <w:lang w:val="en-GB" w:bidi="ar-SA"/>
        </w:rPr>
      </w:pPr>
      <w:r w:rsidRPr="009E0177">
        <w:rPr>
          <w:color w:val="000000"/>
          <w:sz w:val="24"/>
          <w:szCs w:val="24"/>
          <w:lang w:val="en-GB" w:bidi="ar-SA"/>
        </w:rPr>
        <w:t xml:space="preserve">The length of the holiday period in a doctoral programme has been set </w:t>
      </w:r>
      <w:r w:rsidR="004D0EDE">
        <w:rPr>
          <w:bCs/>
          <w:iCs/>
          <w:sz w:val="24"/>
          <w:szCs w:val="24"/>
          <w:lang w:val="en-GB" w:bidi="ar-SA"/>
        </w:rPr>
        <w:t xml:space="preserve">at </w:t>
      </w:r>
      <w:r w:rsidRPr="009E0177">
        <w:rPr>
          <w:bCs/>
          <w:iCs/>
          <w:sz w:val="24"/>
          <w:szCs w:val="24"/>
          <w:lang w:val="en-GB" w:bidi="ar-SA"/>
        </w:rPr>
        <w:t>five weeks.</w:t>
      </w:r>
    </w:p>
    <w:p w:rsidR="00C84210" w:rsidRDefault="00C84210" w:rsidP="00C84210">
      <w:pPr>
        <w:tabs>
          <w:tab w:val="left" w:pos="284"/>
        </w:tabs>
        <w:autoSpaceDE/>
        <w:autoSpaceDN/>
        <w:jc w:val="center"/>
        <w:rPr>
          <w:b/>
          <w:color w:val="000000"/>
          <w:sz w:val="24"/>
          <w:szCs w:val="20"/>
          <w:lang w:val="en-GB" w:bidi="ar-SA"/>
        </w:rPr>
      </w:pPr>
    </w:p>
    <w:p w:rsidR="002A1E21" w:rsidRDefault="002A1E21" w:rsidP="00C84210">
      <w:pPr>
        <w:tabs>
          <w:tab w:val="left" w:pos="284"/>
        </w:tabs>
        <w:autoSpaceDE/>
        <w:autoSpaceDN/>
        <w:jc w:val="center"/>
        <w:rPr>
          <w:b/>
          <w:color w:val="000000"/>
          <w:sz w:val="24"/>
          <w:szCs w:val="20"/>
          <w:lang w:val="en-GB" w:bidi="ar-SA"/>
        </w:rPr>
      </w:pPr>
    </w:p>
    <w:p w:rsidR="00A3313B" w:rsidRPr="009E0177" w:rsidRDefault="00A3313B"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33</w:t>
      </w:r>
    </w:p>
    <w:p w:rsidR="00A3313B" w:rsidRDefault="00A3313B" w:rsidP="00C84210">
      <w:pPr>
        <w:autoSpaceDE/>
        <w:autoSpaceDN/>
        <w:jc w:val="center"/>
        <w:rPr>
          <w:b/>
          <w:color w:val="000000"/>
          <w:sz w:val="24"/>
          <w:szCs w:val="20"/>
          <w:lang w:val="en-GB" w:bidi="ar-SA"/>
        </w:rPr>
      </w:pPr>
      <w:r w:rsidRPr="009E0177">
        <w:rPr>
          <w:b/>
          <w:color w:val="000000"/>
          <w:sz w:val="24"/>
          <w:szCs w:val="20"/>
          <w:lang w:val="en-GB" w:bidi="ar-SA"/>
        </w:rPr>
        <w:t xml:space="preserve">Modes of study </w:t>
      </w:r>
    </w:p>
    <w:p w:rsidR="00C84210" w:rsidRPr="009E0177" w:rsidRDefault="00C84210" w:rsidP="00C84210">
      <w:pPr>
        <w:autoSpaceDE/>
        <w:autoSpaceDN/>
        <w:jc w:val="center"/>
        <w:rPr>
          <w:b/>
          <w:caps/>
          <w:color w:val="000000"/>
          <w:sz w:val="24"/>
          <w:szCs w:val="20"/>
          <w:lang w:val="en-GB" w:bidi="ar-SA"/>
        </w:rPr>
      </w:pPr>
    </w:p>
    <w:p w:rsidR="00A3313B" w:rsidRPr="009E0177" w:rsidRDefault="00A3313B" w:rsidP="00C84210">
      <w:pPr>
        <w:adjustRightInd w:val="0"/>
        <w:jc w:val="center"/>
        <w:rPr>
          <w:bCs/>
          <w:iCs/>
          <w:sz w:val="24"/>
          <w:szCs w:val="24"/>
          <w:lang w:val="en-GB" w:bidi="ar-SA"/>
        </w:rPr>
      </w:pPr>
      <w:r w:rsidRPr="009E0177">
        <w:rPr>
          <w:bCs/>
          <w:iCs/>
          <w:sz w:val="24"/>
          <w:szCs w:val="24"/>
          <w:lang w:val="en-GB" w:bidi="ar-SA"/>
        </w:rPr>
        <w:t xml:space="preserve"> (No amendments or specifications)</w:t>
      </w:r>
    </w:p>
    <w:p w:rsidR="00C84210" w:rsidRDefault="00C84210" w:rsidP="00C84210">
      <w:pPr>
        <w:tabs>
          <w:tab w:val="left" w:pos="284"/>
        </w:tabs>
        <w:autoSpaceDE/>
        <w:autoSpaceDN/>
        <w:jc w:val="center"/>
        <w:rPr>
          <w:b/>
          <w:color w:val="000000"/>
          <w:sz w:val="24"/>
          <w:szCs w:val="20"/>
          <w:lang w:val="en-GB" w:bidi="ar-SA"/>
        </w:rPr>
      </w:pPr>
    </w:p>
    <w:p w:rsidR="00A3313B" w:rsidRPr="009E0177" w:rsidRDefault="00A3313B" w:rsidP="00C84210">
      <w:pPr>
        <w:tabs>
          <w:tab w:val="left" w:pos="0"/>
        </w:tabs>
        <w:autoSpaceDE/>
        <w:autoSpaceDN/>
        <w:jc w:val="center"/>
        <w:rPr>
          <w:b/>
          <w:color w:val="000000"/>
          <w:sz w:val="24"/>
          <w:szCs w:val="20"/>
          <w:lang w:val="en-GB" w:bidi="ar-SA"/>
        </w:rPr>
      </w:pPr>
      <w:r w:rsidRPr="009E0177">
        <w:rPr>
          <w:b/>
          <w:color w:val="000000"/>
          <w:sz w:val="24"/>
          <w:szCs w:val="20"/>
          <w:lang w:val="en-GB" w:bidi="ar-SA"/>
        </w:rPr>
        <w:t xml:space="preserve">Article 34 </w:t>
      </w:r>
    </w:p>
    <w:p w:rsidR="00A3313B" w:rsidRPr="009E0177" w:rsidRDefault="00A3313B" w:rsidP="00C84210">
      <w:pPr>
        <w:tabs>
          <w:tab w:val="left" w:pos="0"/>
        </w:tabs>
        <w:autoSpaceDE/>
        <w:autoSpaceDN/>
        <w:jc w:val="center"/>
        <w:rPr>
          <w:b/>
          <w:color w:val="000000"/>
          <w:sz w:val="24"/>
          <w:szCs w:val="20"/>
          <w:lang w:val="en-GB" w:bidi="ar-SA"/>
        </w:rPr>
      </w:pPr>
      <w:r w:rsidRPr="009E0177">
        <w:rPr>
          <w:b/>
          <w:color w:val="000000"/>
          <w:sz w:val="24"/>
          <w:szCs w:val="20"/>
          <w:lang w:val="en-GB" w:bidi="ar-SA"/>
        </w:rPr>
        <w:t>Doctoral Programme Board</w:t>
      </w:r>
    </w:p>
    <w:p w:rsidR="00C84210" w:rsidRDefault="00A3313B" w:rsidP="00C84210">
      <w:pPr>
        <w:tabs>
          <w:tab w:val="left" w:pos="0"/>
        </w:tabs>
        <w:adjustRightInd w:val="0"/>
        <w:jc w:val="center"/>
        <w:rPr>
          <w:bCs/>
          <w:iCs/>
          <w:sz w:val="24"/>
          <w:szCs w:val="24"/>
          <w:lang w:val="en-GB" w:bidi="ar-SA"/>
        </w:rPr>
      </w:pPr>
      <w:r w:rsidRPr="009E0177">
        <w:rPr>
          <w:bCs/>
          <w:iCs/>
          <w:sz w:val="24"/>
          <w:szCs w:val="24"/>
          <w:lang w:val="en-GB" w:bidi="ar-SA"/>
        </w:rPr>
        <w:t xml:space="preserve"> </w:t>
      </w:r>
    </w:p>
    <w:p w:rsidR="00A3313B" w:rsidRPr="009E0177" w:rsidRDefault="00A3313B" w:rsidP="00C84210">
      <w:pPr>
        <w:tabs>
          <w:tab w:val="left" w:pos="0"/>
        </w:tabs>
        <w:adjustRightInd w:val="0"/>
        <w:jc w:val="center"/>
        <w:rPr>
          <w:bCs/>
          <w:iCs/>
          <w:sz w:val="24"/>
          <w:szCs w:val="24"/>
          <w:lang w:val="en-GB" w:bidi="ar-SA"/>
        </w:rPr>
      </w:pPr>
      <w:r w:rsidRPr="009E0177">
        <w:rPr>
          <w:bCs/>
          <w:iCs/>
          <w:sz w:val="24"/>
          <w:szCs w:val="24"/>
          <w:lang w:val="en-GB" w:bidi="ar-SA"/>
        </w:rPr>
        <w:t>(No amendments or specifications)</w:t>
      </w:r>
    </w:p>
    <w:p w:rsidR="00A67DD0" w:rsidRPr="009E0177" w:rsidRDefault="00A67DD0" w:rsidP="00C84210">
      <w:pPr>
        <w:pStyle w:val="Zkladntext"/>
        <w:rPr>
          <w:sz w:val="17"/>
          <w:lang w:val="en-GB"/>
        </w:rPr>
      </w:pPr>
    </w:p>
    <w:p w:rsidR="002A1E21" w:rsidRDefault="002A1E21" w:rsidP="00C84210">
      <w:pPr>
        <w:tabs>
          <w:tab w:val="left" w:pos="284"/>
        </w:tabs>
        <w:autoSpaceDE/>
        <w:autoSpaceDN/>
        <w:jc w:val="center"/>
        <w:rPr>
          <w:b/>
          <w:color w:val="000000"/>
          <w:sz w:val="24"/>
          <w:szCs w:val="20"/>
          <w:lang w:val="en-GB" w:bidi="ar-SA"/>
        </w:rPr>
      </w:pPr>
    </w:p>
    <w:p w:rsidR="00100440" w:rsidRPr="009E0177" w:rsidRDefault="00100440"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 xml:space="preserve">Article 35 </w:t>
      </w:r>
    </w:p>
    <w:p w:rsidR="00100440" w:rsidRPr="009E0177" w:rsidRDefault="00100440" w:rsidP="00C84210">
      <w:pPr>
        <w:autoSpaceDE/>
        <w:autoSpaceDN/>
        <w:jc w:val="center"/>
        <w:rPr>
          <w:b/>
          <w:color w:val="000000"/>
          <w:sz w:val="24"/>
          <w:szCs w:val="20"/>
          <w:lang w:val="en-GB" w:bidi="ar-SA"/>
        </w:rPr>
      </w:pPr>
      <w:r w:rsidRPr="009E0177">
        <w:rPr>
          <w:b/>
          <w:color w:val="000000"/>
          <w:sz w:val="24"/>
          <w:szCs w:val="20"/>
          <w:lang w:val="en-GB" w:bidi="ar-SA"/>
        </w:rPr>
        <w:t>Supervisor</w:t>
      </w:r>
    </w:p>
    <w:p w:rsidR="008D4507" w:rsidRDefault="008D4507" w:rsidP="008D4507">
      <w:pPr>
        <w:autoSpaceDE/>
        <w:autoSpaceDN/>
        <w:spacing w:after="120"/>
        <w:jc w:val="both"/>
        <w:rPr>
          <w:color w:val="000000"/>
          <w:sz w:val="24"/>
          <w:szCs w:val="20"/>
          <w:u w:val="single"/>
          <w:lang w:val="en-GB" w:bidi="ar-SA"/>
        </w:rPr>
      </w:pPr>
    </w:p>
    <w:p w:rsidR="008D4507" w:rsidRPr="009E0177" w:rsidRDefault="008D4507" w:rsidP="008D4507">
      <w:pPr>
        <w:autoSpaceDE/>
        <w:autoSpaceDN/>
        <w:spacing w:after="120"/>
        <w:jc w:val="both"/>
        <w:rPr>
          <w:color w:val="000000"/>
          <w:sz w:val="24"/>
          <w:szCs w:val="20"/>
          <w:u w:val="single"/>
          <w:lang w:val="en-GB" w:bidi="ar-SA"/>
        </w:rPr>
      </w:pPr>
      <w:r w:rsidRPr="009E0177">
        <w:rPr>
          <w:color w:val="000000"/>
          <w:sz w:val="24"/>
          <w:szCs w:val="20"/>
          <w:u w:val="single"/>
          <w:lang w:val="en-GB" w:bidi="ar-SA"/>
        </w:rPr>
        <w:t xml:space="preserve">Ad Paragraph (1)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0"/>
          <w:u w:val="single"/>
          <w:lang w:val="en-GB" w:bidi="ar-SA"/>
        </w:rPr>
        <w:t>:</w:t>
      </w:r>
    </w:p>
    <w:p w:rsidR="008D4507" w:rsidRPr="009E0177" w:rsidRDefault="008D4507" w:rsidP="008D4507">
      <w:pPr>
        <w:adjustRightInd w:val="0"/>
        <w:spacing w:after="120"/>
        <w:jc w:val="both"/>
        <w:rPr>
          <w:bCs/>
          <w:iCs/>
          <w:sz w:val="24"/>
          <w:szCs w:val="24"/>
          <w:lang w:val="en-GB" w:bidi="ar-SA"/>
        </w:rPr>
      </w:pPr>
      <w:r w:rsidRPr="009E0177">
        <w:rPr>
          <w:bCs/>
          <w:iCs/>
          <w:sz w:val="24"/>
          <w:szCs w:val="24"/>
          <w:lang w:val="en-GB" w:bidi="ar-SA"/>
        </w:rPr>
        <w:t>A supervisor shall be, upon the proposal of the respective Doctoral Programme Board, approved by the Scientific Board of the FT</w:t>
      </w:r>
      <w:r w:rsidR="004D0EDE">
        <w:rPr>
          <w:bCs/>
          <w:iCs/>
          <w:sz w:val="24"/>
          <w:szCs w:val="24"/>
          <w:lang w:val="en-GB" w:bidi="ar-SA"/>
        </w:rPr>
        <w:t xml:space="preserve"> and appointed by the Dean of the FT</w:t>
      </w:r>
      <w:r w:rsidRPr="009E0177">
        <w:rPr>
          <w:bCs/>
          <w:iCs/>
          <w:sz w:val="24"/>
          <w:szCs w:val="24"/>
          <w:lang w:val="en-GB" w:bidi="ar-SA"/>
        </w:rPr>
        <w:t>. The appointment as a supervisor is conditional on the implementation of R&amp;D and creative activities in the relevant field.</w:t>
      </w:r>
    </w:p>
    <w:p w:rsidR="008D4507" w:rsidRPr="009E0177" w:rsidRDefault="008D4507" w:rsidP="008D4507">
      <w:pPr>
        <w:autoSpaceDE/>
        <w:autoSpaceDN/>
        <w:spacing w:after="120"/>
        <w:jc w:val="both"/>
        <w:rPr>
          <w:color w:val="000000"/>
          <w:sz w:val="24"/>
          <w:szCs w:val="20"/>
          <w:u w:val="single"/>
          <w:lang w:val="en-GB" w:bidi="ar-SA"/>
        </w:rPr>
      </w:pPr>
      <w:r w:rsidRPr="009E0177">
        <w:rPr>
          <w:color w:val="000000"/>
          <w:sz w:val="24"/>
          <w:szCs w:val="20"/>
          <w:u w:val="single"/>
          <w:lang w:val="en-GB" w:bidi="ar-SA"/>
        </w:rPr>
        <w:t xml:space="preserve">Ad Paragraph (3)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9E0177">
        <w:rPr>
          <w:color w:val="000000"/>
          <w:sz w:val="24"/>
          <w:szCs w:val="20"/>
          <w:u w:val="single"/>
          <w:lang w:val="en-GB" w:bidi="ar-SA"/>
        </w:rPr>
        <w:t>:</w:t>
      </w:r>
    </w:p>
    <w:p w:rsidR="008D4507" w:rsidRDefault="008D4507" w:rsidP="0057315B">
      <w:pPr>
        <w:pStyle w:val="Odstavecseseznamem"/>
        <w:numPr>
          <w:ilvl w:val="0"/>
          <w:numId w:val="29"/>
        </w:numPr>
        <w:adjustRightInd w:val="0"/>
        <w:spacing w:after="120"/>
        <w:ind w:left="426" w:hanging="426"/>
        <w:rPr>
          <w:bCs/>
          <w:iCs/>
          <w:sz w:val="24"/>
          <w:szCs w:val="24"/>
          <w:lang w:val="en-GB" w:bidi="ar-SA"/>
        </w:rPr>
      </w:pPr>
      <w:r w:rsidRPr="008D4507">
        <w:rPr>
          <w:bCs/>
          <w:iCs/>
          <w:sz w:val="24"/>
          <w:szCs w:val="24"/>
          <w:lang w:val="en-GB" w:bidi="ar-SA"/>
        </w:rPr>
        <w:t>A supervisor is entitled to submit proposals regarding topics of doctoral theses in the given doctoral programme and has the right to express his/her opinion on the acceptance of students who have chosen the topics announced by the supervisor.</w:t>
      </w:r>
    </w:p>
    <w:p w:rsidR="008D4507" w:rsidRDefault="008D4507" w:rsidP="0057315B">
      <w:pPr>
        <w:pStyle w:val="Odstavecseseznamem"/>
        <w:numPr>
          <w:ilvl w:val="0"/>
          <w:numId w:val="29"/>
        </w:numPr>
        <w:adjustRightInd w:val="0"/>
        <w:spacing w:after="120"/>
        <w:ind w:left="426" w:hanging="426"/>
        <w:rPr>
          <w:bCs/>
          <w:iCs/>
          <w:sz w:val="24"/>
          <w:szCs w:val="24"/>
          <w:lang w:val="en-GB" w:bidi="ar-SA"/>
        </w:rPr>
      </w:pPr>
      <w:r w:rsidRPr="008D4507">
        <w:rPr>
          <w:bCs/>
          <w:iCs/>
          <w:sz w:val="24"/>
          <w:szCs w:val="24"/>
          <w:lang w:val="en-GB" w:bidi="ar-SA"/>
        </w:rPr>
        <w:t xml:space="preserve">The supervisor’s fundamental duty consists in the professional supervision of students of </w:t>
      </w:r>
      <w:r w:rsidRPr="008D4507">
        <w:rPr>
          <w:bCs/>
          <w:iCs/>
          <w:sz w:val="24"/>
          <w:szCs w:val="24"/>
          <w:lang w:val="en-GB" w:bidi="ar-SA"/>
        </w:rPr>
        <w:lastRenderedPageBreak/>
        <w:t>doctoral programmes (hereinafter referred to as “doctoral students”) during their scientific and research activities, in particular as regards guidance during experimental work, selection of suitable laboratory or operating methods a</w:t>
      </w:r>
      <w:r w:rsidR="004D0EDE">
        <w:rPr>
          <w:bCs/>
          <w:iCs/>
          <w:sz w:val="24"/>
          <w:szCs w:val="24"/>
          <w:lang w:val="en-GB" w:bidi="ar-SA"/>
        </w:rPr>
        <w:t xml:space="preserve">s well as initiation and </w:t>
      </w:r>
      <w:r>
        <w:rPr>
          <w:bCs/>
          <w:iCs/>
          <w:sz w:val="24"/>
          <w:szCs w:val="24"/>
          <w:lang w:val="en-GB" w:bidi="ar-SA"/>
        </w:rPr>
        <w:t>supervision</w:t>
      </w:r>
      <w:r w:rsidRPr="008D4507">
        <w:rPr>
          <w:bCs/>
          <w:iCs/>
          <w:sz w:val="24"/>
          <w:szCs w:val="24"/>
          <w:lang w:val="en-GB" w:bidi="ar-SA"/>
        </w:rPr>
        <w:t xml:space="preserve"> of the doctoral student’s publication activities. </w:t>
      </w:r>
    </w:p>
    <w:p w:rsidR="008D4507" w:rsidRPr="008D4507" w:rsidRDefault="008D4507" w:rsidP="0057315B">
      <w:pPr>
        <w:pStyle w:val="Odstavecseseznamem"/>
        <w:numPr>
          <w:ilvl w:val="0"/>
          <w:numId w:val="29"/>
        </w:numPr>
        <w:adjustRightInd w:val="0"/>
        <w:spacing w:after="120"/>
        <w:ind w:left="426" w:hanging="426"/>
        <w:rPr>
          <w:bCs/>
          <w:iCs/>
          <w:sz w:val="24"/>
          <w:szCs w:val="24"/>
          <w:lang w:val="en-GB" w:bidi="ar-SA"/>
        </w:rPr>
      </w:pPr>
      <w:r w:rsidRPr="008D4507">
        <w:rPr>
          <w:bCs/>
          <w:iCs/>
          <w:sz w:val="24"/>
          <w:szCs w:val="24"/>
          <w:lang w:val="en-GB" w:bidi="ar-SA"/>
        </w:rPr>
        <w:t>Furthermore, the supervisor shal</w:t>
      </w:r>
      <w:r w:rsidR="004D0EDE">
        <w:rPr>
          <w:bCs/>
          <w:iCs/>
          <w:sz w:val="24"/>
          <w:szCs w:val="24"/>
          <w:lang w:val="en-GB" w:bidi="ar-SA"/>
        </w:rPr>
        <w:t>l carry out regular assessment of</w:t>
      </w:r>
      <w:r w:rsidRPr="008D4507">
        <w:rPr>
          <w:bCs/>
          <w:iCs/>
          <w:sz w:val="24"/>
          <w:szCs w:val="24"/>
          <w:lang w:val="en-GB" w:bidi="ar-SA"/>
        </w:rPr>
        <w:t xml:space="preserve"> the course of the doctoral students’ studies and participate in the nomination of members of Doctoral Examination Boards (hereinafter referred to as </w:t>
      </w:r>
      <w:r w:rsidR="004D0EDE">
        <w:rPr>
          <w:bCs/>
          <w:iCs/>
          <w:sz w:val="24"/>
          <w:szCs w:val="24"/>
          <w:lang w:val="en-GB" w:bidi="ar-SA"/>
        </w:rPr>
        <w:t>“</w:t>
      </w:r>
      <w:proofErr w:type="spellStart"/>
      <w:r w:rsidR="004D0EDE">
        <w:rPr>
          <w:bCs/>
          <w:iCs/>
          <w:sz w:val="24"/>
          <w:szCs w:val="24"/>
          <w:lang w:val="en-GB" w:bidi="ar-SA"/>
        </w:rPr>
        <w:t>DSE</w:t>
      </w:r>
      <w:proofErr w:type="spellEnd"/>
      <w:r w:rsidR="004D0EDE">
        <w:rPr>
          <w:bCs/>
          <w:iCs/>
          <w:sz w:val="24"/>
          <w:szCs w:val="24"/>
          <w:lang w:val="en-GB" w:bidi="ar-SA"/>
        </w:rPr>
        <w:t xml:space="preserve">”) and of </w:t>
      </w:r>
      <w:r w:rsidRPr="008D4507">
        <w:rPr>
          <w:bCs/>
          <w:iCs/>
          <w:sz w:val="24"/>
          <w:szCs w:val="24"/>
          <w:lang w:val="en-GB" w:bidi="ar-SA"/>
        </w:rPr>
        <w:t>Doctoral Thesis Defence Board</w:t>
      </w:r>
      <w:r w:rsidR="004D0EDE">
        <w:rPr>
          <w:bCs/>
          <w:iCs/>
          <w:sz w:val="24"/>
          <w:szCs w:val="24"/>
          <w:lang w:val="en-GB" w:bidi="ar-SA"/>
        </w:rPr>
        <w:t>s</w:t>
      </w:r>
      <w:r w:rsidRPr="008D4507">
        <w:rPr>
          <w:bCs/>
          <w:iCs/>
          <w:sz w:val="24"/>
          <w:szCs w:val="24"/>
          <w:lang w:val="en-GB" w:bidi="ar-SA"/>
        </w:rPr>
        <w:t>.</w:t>
      </w:r>
    </w:p>
    <w:p w:rsidR="008D4507" w:rsidRPr="008D4507" w:rsidRDefault="008D4507" w:rsidP="008D4507">
      <w:pPr>
        <w:autoSpaceDE/>
        <w:autoSpaceDN/>
        <w:spacing w:after="120"/>
        <w:rPr>
          <w:color w:val="000000"/>
          <w:sz w:val="24"/>
          <w:szCs w:val="20"/>
          <w:u w:val="single"/>
          <w:lang w:val="en-GB" w:bidi="ar-SA"/>
        </w:rPr>
      </w:pPr>
      <w:r w:rsidRPr="008D4507">
        <w:rPr>
          <w:color w:val="000000"/>
          <w:sz w:val="24"/>
          <w:szCs w:val="20"/>
          <w:u w:val="single"/>
          <w:lang w:val="en-GB" w:bidi="ar-SA"/>
        </w:rPr>
        <w:t xml:space="preserve">Ad Paragraph (6)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8D4507">
        <w:rPr>
          <w:color w:val="000000"/>
          <w:sz w:val="24"/>
          <w:szCs w:val="20"/>
          <w:u w:val="single"/>
          <w:lang w:val="en-GB" w:bidi="ar-SA"/>
        </w:rPr>
        <w:t>:</w:t>
      </w:r>
    </w:p>
    <w:p w:rsidR="008D4507" w:rsidRDefault="00A1293F" w:rsidP="0057315B">
      <w:pPr>
        <w:pStyle w:val="Odstavecseseznamem"/>
        <w:numPr>
          <w:ilvl w:val="0"/>
          <w:numId w:val="30"/>
        </w:numPr>
        <w:adjustRightInd w:val="0"/>
        <w:spacing w:after="120"/>
        <w:ind w:left="426" w:hanging="426"/>
        <w:rPr>
          <w:bCs/>
          <w:iCs/>
          <w:sz w:val="24"/>
          <w:szCs w:val="24"/>
          <w:lang w:val="en-GB" w:bidi="ar-SA"/>
        </w:rPr>
      </w:pPr>
      <w:r w:rsidRPr="008D4507">
        <w:rPr>
          <w:bCs/>
          <w:iCs/>
          <w:sz w:val="24"/>
          <w:szCs w:val="24"/>
          <w:lang w:val="en-GB" w:bidi="ar-SA"/>
        </w:rPr>
        <w:t xml:space="preserve">A teacher/researcher may be appointed as a consultant if he/she has already obtained the degree of a Ph.D., </w:t>
      </w:r>
      <w:proofErr w:type="spellStart"/>
      <w:r w:rsidRPr="008D4507">
        <w:rPr>
          <w:bCs/>
          <w:iCs/>
          <w:sz w:val="24"/>
          <w:szCs w:val="24"/>
          <w:lang w:val="en-GB" w:bidi="ar-SA"/>
        </w:rPr>
        <w:t>CSc</w:t>
      </w:r>
      <w:proofErr w:type="spellEnd"/>
      <w:r w:rsidRPr="008D4507">
        <w:rPr>
          <w:bCs/>
          <w:iCs/>
          <w:sz w:val="24"/>
          <w:szCs w:val="24"/>
          <w:lang w:val="en-GB" w:bidi="ar-SA"/>
        </w:rPr>
        <w:t>. or Dr., or, if appropriate, an expert from business/industry who has completed education in a Master’s programme and has been approved by the</w:t>
      </w:r>
      <w:r w:rsidR="008D4507">
        <w:rPr>
          <w:bCs/>
          <w:iCs/>
          <w:sz w:val="24"/>
          <w:szCs w:val="24"/>
          <w:lang w:val="en-GB" w:bidi="ar-SA"/>
        </w:rPr>
        <w:t xml:space="preserve"> respective</w:t>
      </w:r>
      <w:r w:rsidRPr="008D4507">
        <w:rPr>
          <w:bCs/>
          <w:iCs/>
          <w:sz w:val="24"/>
          <w:szCs w:val="24"/>
          <w:lang w:val="en-GB" w:bidi="ar-SA"/>
        </w:rPr>
        <w:t xml:space="preserve"> Doctoral Programme Board. </w:t>
      </w:r>
    </w:p>
    <w:p w:rsidR="00A1293F" w:rsidRPr="008D4507" w:rsidRDefault="00A1293F" w:rsidP="0057315B">
      <w:pPr>
        <w:pStyle w:val="Odstavecseseznamem"/>
        <w:numPr>
          <w:ilvl w:val="0"/>
          <w:numId w:val="30"/>
        </w:numPr>
        <w:adjustRightInd w:val="0"/>
        <w:spacing w:after="120"/>
        <w:ind w:left="426" w:hanging="426"/>
        <w:rPr>
          <w:bCs/>
          <w:iCs/>
          <w:sz w:val="24"/>
          <w:szCs w:val="24"/>
          <w:lang w:val="en-GB" w:bidi="ar-SA"/>
        </w:rPr>
      </w:pPr>
      <w:r w:rsidRPr="008D4507">
        <w:rPr>
          <w:bCs/>
          <w:iCs/>
          <w:sz w:val="24"/>
          <w:szCs w:val="24"/>
          <w:lang w:val="en-GB" w:bidi="ar-SA"/>
        </w:rPr>
        <w:t xml:space="preserve">The </w:t>
      </w:r>
      <w:r w:rsidR="008D4507">
        <w:rPr>
          <w:bCs/>
          <w:iCs/>
          <w:sz w:val="24"/>
          <w:szCs w:val="24"/>
          <w:lang w:val="en-GB" w:bidi="ar-SA"/>
        </w:rPr>
        <w:t>nomination</w:t>
      </w:r>
      <w:r w:rsidRPr="008D4507">
        <w:rPr>
          <w:bCs/>
          <w:iCs/>
          <w:sz w:val="24"/>
          <w:szCs w:val="24"/>
          <w:lang w:val="en-GB" w:bidi="ar-SA"/>
        </w:rPr>
        <w:t xml:space="preserve"> for an appointment of a consultant for</w:t>
      </w:r>
      <w:r w:rsidR="004D0EDE">
        <w:rPr>
          <w:bCs/>
          <w:iCs/>
          <w:sz w:val="24"/>
          <w:szCs w:val="24"/>
          <w:lang w:val="en-GB" w:bidi="ar-SA"/>
        </w:rPr>
        <w:t xml:space="preserve"> a particular doctoral student</w:t>
      </w:r>
      <w:r w:rsidRPr="008D4507">
        <w:rPr>
          <w:bCs/>
          <w:iCs/>
          <w:sz w:val="24"/>
          <w:szCs w:val="24"/>
          <w:lang w:val="en-GB" w:bidi="ar-SA"/>
        </w:rPr>
        <w:t xml:space="preserve"> may be submitted by the doctoral student’s supervisor to the Chairperson of the respective Doctoral Programme Board, and that either before the start of the doctoral studies or in the course thereof as well. The Chairperson of the respective Doctoral Programme Board shall submit the </w:t>
      </w:r>
      <w:r w:rsidR="00250675">
        <w:rPr>
          <w:bCs/>
          <w:iCs/>
          <w:sz w:val="24"/>
          <w:szCs w:val="24"/>
          <w:lang w:val="en-GB" w:bidi="ar-SA"/>
        </w:rPr>
        <w:t>nomination for</w:t>
      </w:r>
      <w:r w:rsidRPr="008D4507">
        <w:rPr>
          <w:bCs/>
          <w:iCs/>
          <w:sz w:val="24"/>
          <w:szCs w:val="24"/>
          <w:lang w:val="en-GB" w:bidi="ar-SA"/>
        </w:rPr>
        <w:t xml:space="preserve"> the consultant to </w:t>
      </w:r>
      <w:proofErr w:type="gramStart"/>
      <w:r w:rsidRPr="008D4507">
        <w:rPr>
          <w:bCs/>
          <w:iCs/>
          <w:sz w:val="24"/>
          <w:szCs w:val="24"/>
          <w:lang w:val="en-GB" w:bidi="ar-SA"/>
        </w:rPr>
        <w:t>be appointed</w:t>
      </w:r>
      <w:proofErr w:type="gramEnd"/>
      <w:r w:rsidRPr="008D4507">
        <w:rPr>
          <w:bCs/>
          <w:iCs/>
          <w:sz w:val="24"/>
          <w:szCs w:val="24"/>
          <w:lang w:val="en-GB" w:bidi="ar-SA"/>
        </w:rPr>
        <w:t xml:space="preserve"> to the Dean of the FT for approval, who shall issue the authorization for the consultant in the event of an affirmative decision.</w:t>
      </w:r>
    </w:p>
    <w:p w:rsidR="00250675" w:rsidRPr="009E0177" w:rsidRDefault="00250675" w:rsidP="00250675">
      <w:pPr>
        <w:tabs>
          <w:tab w:val="left" w:pos="284"/>
        </w:tabs>
        <w:autoSpaceDE/>
        <w:autoSpaceDN/>
        <w:jc w:val="center"/>
        <w:rPr>
          <w:b/>
          <w:color w:val="000000"/>
          <w:sz w:val="24"/>
          <w:szCs w:val="20"/>
          <w:lang w:val="en-GB" w:bidi="ar-SA"/>
        </w:rPr>
      </w:pPr>
      <w:r w:rsidRPr="009E0177">
        <w:rPr>
          <w:b/>
          <w:color w:val="000000"/>
          <w:sz w:val="24"/>
          <w:szCs w:val="20"/>
          <w:lang w:val="en-GB" w:bidi="ar-SA"/>
        </w:rPr>
        <w:t>Article 36</w:t>
      </w:r>
    </w:p>
    <w:p w:rsidR="00250675" w:rsidRPr="009E0177" w:rsidRDefault="00250675" w:rsidP="00250675">
      <w:pPr>
        <w:autoSpaceDE/>
        <w:autoSpaceDN/>
        <w:jc w:val="center"/>
        <w:rPr>
          <w:b/>
          <w:color w:val="000000"/>
          <w:sz w:val="24"/>
          <w:szCs w:val="20"/>
          <w:lang w:val="en-GB" w:bidi="ar-SA"/>
        </w:rPr>
      </w:pPr>
      <w:r w:rsidRPr="009E0177">
        <w:rPr>
          <w:b/>
          <w:color w:val="000000"/>
          <w:sz w:val="24"/>
          <w:szCs w:val="20"/>
          <w:lang w:val="en-GB" w:bidi="ar-SA"/>
        </w:rPr>
        <w:t xml:space="preserve">Individual curriculum </w:t>
      </w:r>
    </w:p>
    <w:p w:rsidR="00250675" w:rsidRDefault="00250675" w:rsidP="00250675">
      <w:pPr>
        <w:pStyle w:val="Zkladntext"/>
        <w:tabs>
          <w:tab w:val="center" w:pos="1600"/>
        </w:tabs>
        <w:ind w:right="6350"/>
        <w:rPr>
          <w:u w:val="single"/>
          <w:lang w:val="en-GB"/>
        </w:rPr>
      </w:pPr>
    </w:p>
    <w:p w:rsidR="00E2102D" w:rsidRPr="00EB4C29" w:rsidRDefault="00E2102D" w:rsidP="00E2102D">
      <w:pPr>
        <w:autoSpaceDE/>
        <w:autoSpaceDN/>
        <w:spacing w:after="120"/>
        <w:jc w:val="both"/>
        <w:rPr>
          <w:color w:val="000000"/>
          <w:sz w:val="24"/>
          <w:szCs w:val="24"/>
          <w:u w:val="single"/>
          <w:lang w:val="en-GB" w:bidi="ar-SA"/>
        </w:rPr>
      </w:pPr>
      <w:r w:rsidRPr="00EB4C29">
        <w:rPr>
          <w:color w:val="000000"/>
          <w:sz w:val="24"/>
          <w:szCs w:val="24"/>
          <w:u w:val="single"/>
          <w:lang w:val="en-GB" w:bidi="ar-SA"/>
        </w:rPr>
        <w:t xml:space="preserve">Ad Paragraph (1) Letter d) </w:t>
      </w:r>
      <w:r w:rsidR="000E7468">
        <w:rPr>
          <w:color w:val="000000"/>
          <w:sz w:val="24"/>
          <w:szCs w:val="24"/>
          <w:u w:val="single"/>
          <w:lang w:val="en-GB" w:bidi="ar-SA"/>
        </w:rPr>
        <w:t xml:space="preserve">of the </w:t>
      </w:r>
      <w:proofErr w:type="spellStart"/>
      <w:r w:rsidR="000E7468">
        <w:rPr>
          <w:color w:val="000000"/>
          <w:sz w:val="24"/>
          <w:szCs w:val="24"/>
          <w:u w:val="single"/>
          <w:lang w:val="en-GB" w:bidi="ar-SA"/>
        </w:rPr>
        <w:t>SER</w:t>
      </w:r>
      <w:proofErr w:type="spellEnd"/>
      <w:r w:rsidRPr="00EB4C29">
        <w:rPr>
          <w:color w:val="000000"/>
          <w:sz w:val="24"/>
          <w:szCs w:val="24"/>
          <w:u w:val="single"/>
          <w:lang w:val="en-GB" w:bidi="ar-SA"/>
        </w:rPr>
        <w:t>:</w:t>
      </w:r>
    </w:p>
    <w:p w:rsidR="00E2102D" w:rsidRPr="00EB4C29" w:rsidRDefault="00E2102D" w:rsidP="00E2102D">
      <w:pPr>
        <w:adjustRightInd w:val="0"/>
        <w:spacing w:after="120"/>
        <w:jc w:val="both"/>
        <w:rPr>
          <w:bCs/>
          <w:iCs/>
          <w:sz w:val="24"/>
          <w:szCs w:val="24"/>
          <w:lang w:val="en-GB" w:bidi="ar-SA"/>
        </w:rPr>
      </w:pPr>
      <w:r w:rsidRPr="00EB4C29">
        <w:rPr>
          <w:bCs/>
          <w:iCs/>
          <w:sz w:val="24"/>
          <w:szCs w:val="24"/>
          <w:lang w:val="en-GB" w:bidi="ar-SA"/>
        </w:rPr>
        <w:t xml:space="preserve">The involvement of a doctoral student in pedagogical activities, depending on options available in the relevant </w:t>
      </w:r>
      <w:r w:rsidR="004D0EDE">
        <w:rPr>
          <w:bCs/>
          <w:iCs/>
          <w:sz w:val="24"/>
          <w:szCs w:val="24"/>
          <w:lang w:val="en-GB" w:bidi="ar-SA"/>
        </w:rPr>
        <w:t>d</w:t>
      </w:r>
      <w:r w:rsidRPr="00EB4C29">
        <w:rPr>
          <w:bCs/>
          <w:iCs/>
          <w:sz w:val="24"/>
          <w:szCs w:val="24"/>
          <w:lang w:val="en-GB" w:bidi="ar-SA"/>
        </w:rPr>
        <w:t xml:space="preserve">epartment, forms part of his/her scientific training. </w:t>
      </w:r>
    </w:p>
    <w:p w:rsidR="00EB4C29" w:rsidRPr="00EB4C29" w:rsidRDefault="00EB4C29" w:rsidP="00EB4C29">
      <w:pPr>
        <w:adjustRightInd w:val="0"/>
        <w:spacing w:after="120"/>
        <w:jc w:val="both"/>
        <w:rPr>
          <w:bCs/>
          <w:iCs/>
          <w:sz w:val="24"/>
          <w:szCs w:val="24"/>
          <w:u w:val="single"/>
          <w:lang w:val="en-GB" w:bidi="ar-SA"/>
        </w:rPr>
      </w:pPr>
      <w:r w:rsidRPr="00EB4C29">
        <w:rPr>
          <w:bCs/>
          <w:iCs/>
          <w:sz w:val="24"/>
          <w:szCs w:val="24"/>
          <w:u w:val="single"/>
          <w:lang w:val="en-GB" w:bidi="ar-SA"/>
        </w:rPr>
        <w:t xml:space="preserve">Ad Paragraph (2)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EB4C29">
        <w:rPr>
          <w:bCs/>
          <w:iCs/>
          <w:sz w:val="24"/>
          <w:szCs w:val="24"/>
          <w:u w:val="single"/>
          <w:lang w:val="en-GB" w:bidi="ar-SA"/>
        </w:rPr>
        <w:t>:</w:t>
      </w:r>
    </w:p>
    <w:p w:rsidR="00EB4C29" w:rsidRPr="00EB4C29" w:rsidRDefault="00E8331A" w:rsidP="00EB4C29">
      <w:pPr>
        <w:tabs>
          <w:tab w:val="left" w:pos="426"/>
        </w:tabs>
        <w:autoSpaceDE/>
        <w:autoSpaceDN/>
        <w:adjustRightInd w:val="0"/>
        <w:spacing w:after="120"/>
        <w:jc w:val="both"/>
        <w:rPr>
          <w:bCs/>
          <w:iCs/>
          <w:sz w:val="24"/>
          <w:szCs w:val="24"/>
          <w:lang w:val="en-GB" w:bidi="ar-SA"/>
        </w:rPr>
      </w:pPr>
      <w:r>
        <w:rPr>
          <w:sz w:val="24"/>
          <w:szCs w:val="24"/>
          <w:lang w:val="en-GB"/>
        </w:rPr>
        <w:t>A</w:t>
      </w:r>
      <w:r w:rsidR="00EB4C29" w:rsidRPr="00EB4C29">
        <w:rPr>
          <w:sz w:val="24"/>
          <w:szCs w:val="24"/>
          <w:lang w:val="en-GB"/>
        </w:rPr>
        <w:t xml:space="preserve"> </w:t>
      </w:r>
      <w:r w:rsidR="00EB4C29" w:rsidRPr="00EB4C29">
        <w:rPr>
          <w:bCs/>
          <w:iCs/>
          <w:sz w:val="24"/>
          <w:szCs w:val="24"/>
          <w:lang w:val="en-GB" w:bidi="ar-SA"/>
        </w:rPr>
        <w:t>due completion of stud</w:t>
      </w:r>
      <w:r w:rsidR="00EB4C29">
        <w:rPr>
          <w:bCs/>
          <w:iCs/>
          <w:sz w:val="24"/>
          <w:szCs w:val="24"/>
          <w:lang w:val="en-GB" w:bidi="ar-SA"/>
        </w:rPr>
        <w:t>y is conditional on</w:t>
      </w:r>
      <w:r w:rsidR="00EB4C29" w:rsidRPr="00EB4C29">
        <w:rPr>
          <w:bCs/>
          <w:iCs/>
          <w:sz w:val="24"/>
          <w:szCs w:val="24"/>
          <w:lang w:val="en-GB" w:bidi="ar-SA"/>
        </w:rPr>
        <w:t xml:space="preserve"> the substantiation of no less than two publications tagged as article and published in journals registered in the Web of Science Core Collection (provided that the paper has been accepted for publication), with the doctoral student listed as the first author of at least one of them. </w:t>
      </w:r>
    </w:p>
    <w:p w:rsidR="00351E03" w:rsidRPr="009E0177" w:rsidRDefault="00351E03" w:rsidP="004F38CA">
      <w:pPr>
        <w:tabs>
          <w:tab w:val="left" w:pos="426"/>
        </w:tabs>
        <w:autoSpaceDE/>
        <w:autoSpaceDN/>
        <w:adjustRightInd w:val="0"/>
        <w:spacing w:after="120"/>
        <w:jc w:val="both"/>
        <w:rPr>
          <w:bCs/>
          <w:iCs/>
          <w:sz w:val="24"/>
          <w:szCs w:val="24"/>
          <w:lang w:val="en-GB" w:bidi="ar-SA"/>
        </w:rPr>
      </w:pPr>
      <w:r w:rsidRPr="009E0177">
        <w:rPr>
          <w:bCs/>
          <w:iCs/>
          <w:sz w:val="24"/>
          <w:szCs w:val="24"/>
          <w:lang w:val="en-GB" w:bidi="ar-SA"/>
        </w:rPr>
        <w:t xml:space="preserve">For the degree programme in Process Engineering, </w:t>
      </w:r>
      <w:r w:rsidR="004F38CA">
        <w:rPr>
          <w:bCs/>
          <w:iCs/>
          <w:sz w:val="24"/>
          <w:szCs w:val="24"/>
          <w:lang w:val="en-GB" w:bidi="ar-SA"/>
        </w:rPr>
        <w:t xml:space="preserve">it is possible to replace one publication in the </w:t>
      </w:r>
      <w:r w:rsidR="00A1293F" w:rsidRPr="00EB4C29">
        <w:rPr>
          <w:sz w:val="24"/>
          <w:szCs w:val="24"/>
          <w:lang w:val="en-GB"/>
        </w:rPr>
        <w:t xml:space="preserve">Web of Science Core Collection </w:t>
      </w:r>
      <w:r w:rsidR="004F38CA">
        <w:rPr>
          <w:sz w:val="24"/>
          <w:szCs w:val="24"/>
          <w:lang w:val="en-GB"/>
        </w:rPr>
        <w:t xml:space="preserve">database with </w:t>
      </w:r>
      <w:r>
        <w:rPr>
          <w:sz w:val="24"/>
          <w:szCs w:val="24"/>
          <w:lang w:val="en-GB"/>
        </w:rPr>
        <w:t xml:space="preserve">one </w:t>
      </w:r>
      <w:r>
        <w:rPr>
          <w:bCs/>
          <w:iCs/>
          <w:sz w:val="24"/>
          <w:szCs w:val="24"/>
          <w:lang w:val="en-GB" w:bidi="ar-SA"/>
        </w:rPr>
        <w:t>publication</w:t>
      </w:r>
      <w:r w:rsidRPr="009E0177">
        <w:rPr>
          <w:bCs/>
          <w:iCs/>
          <w:sz w:val="24"/>
          <w:szCs w:val="24"/>
          <w:lang w:val="en-GB" w:bidi="ar-SA"/>
        </w:rPr>
        <w:t xml:space="preserve"> registered in the Scopus</w:t>
      </w:r>
      <w:r>
        <w:rPr>
          <w:bCs/>
          <w:iCs/>
          <w:sz w:val="24"/>
          <w:szCs w:val="24"/>
          <w:lang w:val="en-GB" w:bidi="ar-SA"/>
        </w:rPr>
        <w:t xml:space="preserve"> database.</w:t>
      </w:r>
    </w:p>
    <w:p w:rsidR="00EB4C29" w:rsidRPr="009E0177" w:rsidRDefault="00EB4C29" w:rsidP="00EB4C29">
      <w:pPr>
        <w:tabs>
          <w:tab w:val="left" w:pos="426"/>
        </w:tabs>
        <w:autoSpaceDE/>
        <w:autoSpaceDN/>
        <w:adjustRightInd w:val="0"/>
        <w:spacing w:after="120"/>
        <w:jc w:val="both"/>
        <w:rPr>
          <w:bCs/>
          <w:iCs/>
          <w:sz w:val="24"/>
          <w:szCs w:val="24"/>
          <w:lang w:val="en-GB" w:bidi="ar-SA"/>
        </w:rPr>
      </w:pPr>
      <w:r w:rsidRPr="009E0177">
        <w:rPr>
          <w:bCs/>
          <w:iCs/>
          <w:sz w:val="24"/>
          <w:szCs w:val="24"/>
          <w:lang w:val="en-GB" w:bidi="ar-SA"/>
        </w:rPr>
        <w:t>For doctoral students who started their studies before these internal regulations became effective, the academic requirements valid in the period when they started their studies shall apply.</w:t>
      </w:r>
    </w:p>
    <w:p w:rsidR="00A1293F" w:rsidRPr="009E0177" w:rsidRDefault="00A1293F" w:rsidP="00A1293F">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(3)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9E0177">
        <w:rPr>
          <w:color w:val="000000"/>
          <w:sz w:val="24"/>
          <w:szCs w:val="24"/>
          <w:u w:val="single"/>
          <w:lang w:val="en-GB" w:bidi="ar-SA"/>
        </w:rPr>
        <w:t>:</w:t>
      </w:r>
    </w:p>
    <w:p w:rsidR="00A1293F" w:rsidRPr="009E0177" w:rsidRDefault="00A1293F" w:rsidP="00351E03">
      <w:pPr>
        <w:adjustRightInd w:val="0"/>
        <w:jc w:val="both"/>
        <w:rPr>
          <w:bCs/>
          <w:iCs/>
          <w:sz w:val="24"/>
          <w:szCs w:val="24"/>
          <w:lang w:val="en-GB" w:bidi="ar-SA"/>
        </w:rPr>
      </w:pPr>
      <w:r w:rsidRPr="009E0177">
        <w:rPr>
          <w:bCs/>
          <w:iCs/>
          <w:sz w:val="24"/>
          <w:szCs w:val="24"/>
          <w:lang w:val="en-GB" w:bidi="ar-SA"/>
        </w:rPr>
        <w:t xml:space="preserve">The individual curriculum </w:t>
      </w:r>
      <w:proofErr w:type="gramStart"/>
      <w:r w:rsidRPr="009E0177">
        <w:rPr>
          <w:bCs/>
          <w:iCs/>
          <w:sz w:val="24"/>
          <w:szCs w:val="24"/>
          <w:lang w:val="en-GB" w:bidi="ar-SA"/>
        </w:rPr>
        <w:t>must be submitted</w:t>
      </w:r>
      <w:proofErr w:type="gramEnd"/>
      <w:r w:rsidRPr="009E0177">
        <w:rPr>
          <w:bCs/>
          <w:iCs/>
          <w:sz w:val="24"/>
          <w:szCs w:val="24"/>
          <w:lang w:val="en-GB" w:bidi="ar-SA"/>
        </w:rPr>
        <w:t xml:space="preserve"> no later than 8 weeks of the </w:t>
      </w:r>
      <w:r w:rsidR="00E8331A">
        <w:rPr>
          <w:bCs/>
          <w:iCs/>
          <w:sz w:val="24"/>
          <w:szCs w:val="24"/>
          <w:lang w:val="en-GB" w:bidi="ar-SA"/>
        </w:rPr>
        <w:t>start of the academic year. If a</w:t>
      </w:r>
      <w:r w:rsidRPr="009E0177">
        <w:rPr>
          <w:bCs/>
          <w:iCs/>
          <w:sz w:val="24"/>
          <w:szCs w:val="24"/>
          <w:lang w:val="en-GB" w:bidi="ar-SA"/>
        </w:rPr>
        <w:t xml:space="preserve"> student has enrolled on a degree programme in the course of an academic year, this </w:t>
      </w:r>
      <w:proofErr w:type="gramStart"/>
      <w:r w:rsidRPr="009E0177">
        <w:rPr>
          <w:bCs/>
          <w:iCs/>
          <w:sz w:val="24"/>
          <w:szCs w:val="24"/>
          <w:lang w:val="en-GB" w:bidi="ar-SA"/>
        </w:rPr>
        <w:t>period of time</w:t>
      </w:r>
      <w:proofErr w:type="gramEnd"/>
      <w:r w:rsidRPr="009E0177">
        <w:rPr>
          <w:bCs/>
          <w:iCs/>
          <w:sz w:val="24"/>
          <w:szCs w:val="24"/>
          <w:lang w:val="en-GB" w:bidi="ar-SA"/>
        </w:rPr>
        <w:t xml:space="preserve"> stars to run on the day of enrolment to study.</w:t>
      </w:r>
    </w:p>
    <w:p w:rsidR="00351E03" w:rsidRDefault="00351E03" w:rsidP="00351E03">
      <w:pPr>
        <w:tabs>
          <w:tab w:val="left" w:pos="284"/>
        </w:tabs>
        <w:autoSpaceDE/>
        <w:autoSpaceDN/>
        <w:jc w:val="center"/>
        <w:rPr>
          <w:b/>
          <w:color w:val="000000"/>
          <w:sz w:val="24"/>
          <w:szCs w:val="20"/>
          <w:lang w:val="en-GB" w:bidi="ar-SA"/>
        </w:rPr>
      </w:pPr>
    </w:p>
    <w:p w:rsidR="00E8331A" w:rsidRDefault="00E8331A" w:rsidP="00351E03">
      <w:pPr>
        <w:tabs>
          <w:tab w:val="left" w:pos="284"/>
        </w:tabs>
        <w:autoSpaceDE/>
        <w:autoSpaceDN/>
        <w:jc w:val="center"/>
        <w:rPr>
          <w:b/>
          <w:color w:val="000000"/>
          <w:sz w:val="24"/>
          <w:szCs w:val="20"/>
          <w:lang w:val="en-GB" w:bidi="ar-SA"/>
        </w:rPr>
      </w:pPr>
    </w:p>
    <w:p w:rsidR="00351E03" w:rsidRPr="009E0177" w:rsidRDefault="00351E03" w:rsidP="00351E03">
      <w:pPr>
        <w:tabs>
          <w:tab w:val="left" w:pos="284"/>
        </w:tabs>
        <w:autoSpaceDE/>
        <w:autoSpaceDN/>
        <w:jc w:val="center"/>
        <w:rPr>
          <w:b/>
          <w:color w:val="000000"/>
          <w:sz w:val="24"/>
          <w:szCs w:val="20"/>
          <w:lang w:val="en-GB" w:bidi="ar-SA"/>
        </w:rPr>
      </w:pPr>
      <w:r w:rsidRPr="009E0177">
        <w:rPr>
          <w:b/>
          <w:color w:val="000000"/>
          <w:sz w:val="24"/>
          <w:szCs w:val="20"/>
          <w:lang w:val="en-GB" w:bidi="ar-SA"/>
        </w:rPr>
        <w:t>Article 37</w:t>
      </w:r>
    </w:p>
    <w:p w:rsidR="00351E03" w:rsidRPr="009E0177" w:rsidRDefault="00351E03" w:rsidP="00351E03">
      <w:pPr>
        <w:autoSpaceDE/>
        <w:autoSpaceDN/>
        <w:jc w:val="center"/>
        <w:rPr>
          <w:b/>
          <w:color w:val="000000"/>
          <w:sz w:val="24"/>
          <w:szCs w:val="20"/>
          <w:lang w:val="en-GB" w:bidi="ar-SA"/>
        </w:rPr>
      </w:pPr>
      <w:r w:rsidRPr="009E0177">
        <w:rPr>
          <w:b/>
          <w:color w:val="000000"/>
          <w:sz w:val="24"/>
          <w:szCs w:val="20"/>
          <w:lang w:val="en-GB" w:bidi="ar-SA"/>
        </w:rPr>
        <w:t xml:space="preserve"> </w:t>
      </w:r>
      <w:r w:rsidRPr="009E0177">
        <w:rPr>
          <w:b/>
          <w:bCs/>
          <w:color w:val="000000"/>
          <w:sz w:val="24"/>
          <w:szCs w:val="24"/>
          <w:lang w:val="en-GB" w:bidi="ar-SA"/>
        </w:rPr>
        <w:t>Course units included in a doctoral programme</w:t>
      </w:r>
    </w:p>
    <w:p w:rsidR="00351E03" w:rsidRDefault="00456AEA" w:rsidP="00351E03">
      <w:pPr>
        <w:pStyle w:val="Zkladntext"/>
        <w:ind w:right="7019"/>
        <w:jc w:val="center"/>
        <w:rPr>
          <w:spacing w:val="-60"/>
          <w:u w:val="single"/>
          <w:lang w:val="en-GB"/>
        </w:rPr>
      </w:pPr>
      <w:r w:rsidRPr="009E0177">
        <w:rPr>
          <w:spacing w:val="-60"/>
          <w:u w:val="single"/>
          <w:lang w:val="en-GB"/>
        </w:rPr>
        <w:t xml:space="preserve"> </w:t>
      </w:r>
    </w:p>
    <w:p w:rsidR="004C1866" w:rsidRPr="004C1866" w:rsidRDefault="004C1866" w:rsidP="004C1866">
      <w:pPr>
        <w:autoSpaceDE/>
        <w:autoSpaceDN/>
        <w:spacing w:after="120"/>
        <w:rPr>
          <w:color w:val="000000"/>
          <w:sz w:val="24"/>
          <w:szCs w:val="24"/>
          <w:u w:val="single"/>
          <w:lang w:val="en-GB" w:bidi="ar-SA"/>
        </w:rPr>
      </w:pPr>
      <w:r w:rsidRPr="004C1866">
        <w:rPr>
          <w:color w:val="000000"/>
          <w:sz w:val="24"/>
          <w:szCs w:val="24"/>
          <w:u w:val="single"/>
          <w:lang w:val="en-GB" w:bidi="ar-SA"/>
        </w:rPr>
        <w:lastRenderedPageBreak/>
        <w:t xml:space="preserve">Ad Paragraph (1)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4C1866">
        <w:rPr>
          <w:color w:val="000000"/>
          <w:sz w:val="24"/>
          <w:szCs w:val="24"/>
          <w:u w:val="single"/>
          <w:lang w:val="en-GB" w:bidi="ar-SA"/>
        </w:rPr>
        <w:t>:</w:t>
      </w:r>
    </w:p>
    <w:p w:rsidR="00351E03" w:rsidRPr="004C1866" w:rsidRDefault="00351E03" w:rsidP="0057315B">
      <w:pPr>
        <w:numPr>
          <w:ilvl w:val="0"/>
          <w:numId w:val="21"/>
        </w:numPr>
        <w:autoSpaceDE/>
        <w:autoSpaceDN/>
        <w:adjustRightInd w:val="0"/>
        <w:spacing w:after="120"/>
        <w:ind w:left="426" w:hanging="426"/>
        <w:jc w:val="both"/>
        <w:rPr>
          <w:bCs/>
          <w:iCs/>
          <w:sz w:val="24"/>
          <w:szCs w:val="24"/>
          <w:lang w:val="en-GB" w:bidi="ar-SA"/>
        </w:rPr>
      </w:pPr>
      <w:r w:rsidRPr="004C1866">
        <w:rPr>
          <w:bCs/>
          <w:iCs/>
          <w:sz w:val="24"/>
          <w:szCs w:val="24"/>
          <w:lang w:val="en-GB" w:bidi="ar-SA"/>
        </w:rPr>
        <w:t xml:space="preserve">The list of course units intended for doctoral students at the FT </w:t>
      </w:r>
      <w:proofErr w:type="gramStart"/>
      <w:r w:rsidRPr="004C1866">
        <w:rPr>
          <w:bCs/>
          <w:iCs/>
          <w:sz w:val="24"/>
          <w:szCs w:val="24"/>
          <w:lang w:val="en-GB" w:bidi="ar-SA"/>
        </w:rPr>
        <w:t>is posted</w:t>
      </w:r>
      <w:proofErr w:type="gramEnd"/>
      <w:r w:rsidRPr="004C1866">
        <w:rPr>
          <w:bCs/>
          <w:iCs/>
          <w:sz w:val="24"/>
          <w:szCs w:val="24"/>
          <w:lang w:val="en-GB" w:bidi="ar-SA"/>
        </w:rPr>
        <w:t xml:space="preserve"> on the website of the FT, and that in a section accessible to the public, and in the IS STAG system.</w:t>
      </w:r>
    </w:p>
    <w:p w:rsidR="00351E03" w:rsidRPr="004C1866" w:rsidRDefault="00351E03" w:rsidP="0057315B">
      <w:pPr>
        <w:numPr>
          <w:ilvl w:val="0"/>
          <w:numId w:val="21"/>
        </w:numPr>
        <w:autoSpaceDE/>
        <w:autoSpaceDN/>
        <w:adjustRightInd w:val="0"/>
        <w:spacing w:after="120"/>
        <w:ind w:left="426" w:hanging="426"/>
        <w:jc w:val="both"/>
        <w:rPr>
          <w:bCs/>
          <w:iCs/>
          <w:sz w:val="24"/>
          <w:szCs w:val="24"/>
          <w:lang w:val="en-GB" w:bidi="ar-SA"/>
        </w:rPr>
      </w:pPr>
      <w:r w:rsidRPr="004C1866">
        <w:rPr>
          <w:bCs/>
          <w:iCs/>
          <w:sz w:val="24"/>
          <w:szCs w:val="24"/>
          <w:lang w:val="en-GB" w:bidi="ar-SA"/>
        </w:rPr>
        <w:t xml:space="preserve">When designing his/her individual curriculum, the doctoral student shall choose no less than four course units. Three of them must be included in the list of </w:t>
      </w:r>
      <w:r w:rsidRPr="004C1866">
        <w:rPr>
          <w:color w:val="000000"/>
          <w:sz w:val="24"/>
          <w:szCs w:val="24"/>
          <w:lang w:val="en-GB" w:bidi="ar-SA"/>
        </w:rPr>
        <w:t xml:space="preserve">the </w:t>
      </w:r>
      <w:proofErr w:type="gramStart"/>
      <w:r w:rsidRPr="004C1866">
        <w:rPr>
          <w:color w:val="000000"/>
          <w:sz w:val="24"/>
          <w:szCs w:val="24"/>
          <w:lang w:val="en-GB" w:bidi="ar-SA"/>
        </w:rPr>
        <w:t>compulsorily-optional</w:t>
      </w:r>
      <w:proofErr w:type="gramEnd"/>
      <w:r w:rsidRPr="004C1866">
        <w:rPr>
          <w:color w:val="000000"/>
          <w:sz w:val="24"/>
          <w:szCs w:val="24"/>
          <w:lang w:val="en-GB" w:bidi="ar-SA"/>
        </w:rPr>
        <w:t xml:space="preserve"> course </w:t>
      </w:r>
      <w:r w:rsidRPr="004C1866">
        <w:rPr>
          <w:bCs/>
          <w:iCs/>
          <w:sz w:val="24"/>
          <w:szCs w:val="24"/>
          <w:lang w:val="en-GB" w:bidi="ar-SA"/>
        </w:rPr>
        <w:t xml:space="preserve">units. The lists of course </w:t>
      </w:r>
      <w:proofErr w:type="gramStart"/>
      <w:r w:rsidRPr="004C1866">
        <w:rPr>
          <w:bCs/>
          <w:iCs/>
          <w:sz w:val="24"/>
          <w:szCs w:val="24"/>
          <w:lang w:val="en-GB" w:bidi="ar-SA"/>
        </w:rPr>
        <w:t>units shall be drawn up by the relevant Doctoral Programme Board</w:t>
      </w:r>
      <w:proofErr w:type="gramEnd"/>
      <w:r w:rsidRPr="004C1866">
        <w:rPr>
          <w:bCs/>
          <w:iCs/>
          <w:sz w:val="24"/>
          <w:szCs w:val="24"/>
          <w:lang w:val="en-GB" w:bidi="ar-SA"/>
        </w:rPr>
        <w:t>.</w:t>
      </w:r>
    </w:p>
    <w:p w:rsidR="00351E03" w:rsidRPr="004C1866" w:rsidRDefault="00351E03" w:rsidP="0057315B">
      <w:pPr>
        <w:numPr>
          <w:ilvl w:val="0"/>
          <w:numId w:val="21"/>
        </w:numPr>
        <w:autoSpaceDE/>
        <w:autoSpaceDN/>
        <w:adjustRightInd w:val="0"/>
        <w:spacing w:after="120"/>
        <w:ind w:left="426" w:hanging="426"/>
        <w:jc w:val="both"/>
        <w:rPr>
          <w:bCs/>
          <w:iCs/>
          <w:sz w:val="24"/>
          <w:szCs w:val="24"/>
          <w:lang w:val="en-GB" w:bidi="ar-SA"/>
        </w:rPr>
      </w:pPr>
      <w:proofErr w:type="gramStart"/>
      <w:r w:rsidRPr="004C1866">
        <w:rPr>
          <w:bCs/>
          <w:iCs/>
          <w:sz w:val="24"/>
          <w:szCs w:val="24"/>
          <w:lang w:val="en-GB" w:bidi="ar-SA"/>
        </w:rPr>
        <w:t xml:space="preserve">If, during the process of designing </w:t>
      </w:r>
      <w:r w:rsidR="00E8331A">
        <w:rPr>
          <w:bCs/>
          <w:iCs/>
          <w:sz w:val="24"/>
          <w:szCs w:val="24"/>
          <w:lang w:val="en-GB" w:bidi="ar-SA"/>
        </w:rPr>
        <w:t>a</w:t>
      </w:r>
      <w:r w:rsidRPr="004C1866">
        <w:rPr>
          <w:bCs/>
          <w:iCs/>
          <w:sz w:val="24"/>
          <w:szCs w:val="24"/>
          <w:lang w:val="en-GB" w:bidi="ar-SA"/>
        </w:rPr>
        <w:t xml:space="preserve"> doctoral student’s individual curriculum, his/her supervisor finds that the list of course units fails to include a course unit which the doctoral students should necessarily complete within the specialization chosen and in accordance with the topic of the doctoral student’s doctoral thesis, the supervisor shall propose an inclusion of such an optional course unit in the list to the Doctoral Programme Board of the respective specialization of doctoral study.</w:t>
      </w:r>
      <w:proofErr w:type="gramEnd"/>
    </w:p>
    <w:p w:rsidR="00351E03" w:rsidRPr="004C1866" w:rsidRDefault="00351E03" w:rsidP="0057315B">
      <w:pPr>
        <w:numPr>
          <w:ilvl w:val="0"/>
          <w:numId w:val="21"/>
        </w:numPr>
        <w:autoSpaceDE/>
        <w:autoSpaceDN/>
        <w:adjustRightInd w:val="0"/>
        <w:spacing w:after="120"/>
        <w:ind w:left="426" w:hanging="426"/>
        <w:jc w:val="both"/>
        <w:rPr>
          <w:bCs/>
          <w:iCs/>
          <w:sz w:val="24"/>
          <w:szCs w:val="24"/>
          <w:lang w:val="en-GB" w:bidi="ar-SA"/>
        </w:rPr>
      </w:pPr>
      <w:proofErr w:type="gramStart"/>
      <w:r w:rsidRPr="004C1866">
        <w:rPr>
          <w:bCs/>
          <w:iCs/>
          <w:sz w:val="24"/>
          <w:szCs w:val="24"/>
          <w:lang w:val="en-GB" w:bidi="ar-SA"/>
        </w:rPr>
        <w:t>The doctoral student may take an examination in a course unit at another higher education institution in the Czech Republic or abroad, with an expert in the relevant field acting as the examiner</w:t>
      </w:r>
      <w:r w:rsidR="004D0EDE">
        <w:rPr>
          <w:bCs/>
          <w:iCs/>
          <w:sz w:val="24"/>
          <w:szCs w:val="24"/>
          <w:lang w:val="en-GB" w:bidi="ar-SA"/>
        </w:rPr>
        <w:t>,</w:t>
      </w:r>
      <w:r w:rsidRPr="004C1866">
        <w:rPr>
          <w:bCs/>
          <w:iCs/>
          <w:sz w:val="24"/>
          <w:szCs w:val="24"/>
          <w:lang w:val="en-GB" w:bidi="ar-SA"/>
        </w:rPr>
        <w:t xml:space="preserve"> upon the recommendation of the student’s supervisor and with the consent of the Doctoral Programme Board and of the teacher who is the guarantor of the given course unit at the FT.</w:t>
      </w:r>
      <w:proofErr w:type="gramEnd"/>
    </w:p>
    <w:p w:rsidR="003910AA" w:rsidRDefault="003910AA" w:rsidP="003A5295">
      <w:pPr>
        <w:tabs>
          <w:tab w:val="left" w:pos="284"/>
        </w:tabs>
        <w:autoSpaceDE/>
        <w:autoSpaceDN/>
        <w:jc w:val="center"/>
        <w:rPr>
          <w:b/>
          <w:color w:val="000000"/>
          <w:sz w:val="24"/>
          <w:szCs w:val="20"/>
          <w:lang w:val="en-GB" w:bidi="ar-SA"/>
        </w:rPr>
      </w:pPr>
    </w:p>
    <w:p w:rsidR="00351E03" w:rsidRPr="009E0177" w:rsidRDefault="00351E03" w:rsidP="003A5295">
      <w:pPr>
        <w:tabs>
          <w:tab w:val="left" w:pos="284"/>
        </w:tabs>
        <w:autoSpaceDE/>
        <w:autoSpaceDN/>
        <w:jc w:val="center"/>
        <w:rPr>
          <w:b/>
          <w:color w:val="000000"/>
          <w:sz w:val="24"/>
          <w:szCs w:val="20"/>
          <w:lang w:val="en-GB" w:bidi="ar-SA"/>
        </w:rPr>
      </w:pPr>
      <w:r w:rsidRPr="009E0177">
        <w:rPr>
          <w:b/>
          <w:color w:val="000000"/>
          <w:sz w:val="24"/>
          <w:szCs w:val="20"/>
          <w:lang w:val="en-GB" w:bidi="ar-SA"/>
        </w:rPr>
        <w:t>Article 38</w:t>
      </w:r>
    </w:p>
    <w:p w:rsidR="00351E03" w:rsidRPr="009E0177" w:rsidRDefault="00351E03" w:rsidP="003A5295">
      <w:pPr>
        <w:autoSpaceDE/>
        <w:autoSpaceDN/>
        <w:jc w:val="center"/>
        <w:rPr>
          <w:b/>
          <w:bCs/>
          <w:color w:val="000000"/>
          <w:sz w:val="24"/>
          <w:szCs w:val="20"/>
          <w:lang w:val="en-GB" w:bidi="ar-SA"/>
        </w:rPr>
      </w:pPr>
      <w:r w:rsidRPr="009E0177">
        <w:rPr>
          <w:b/>
          <w:bCs/>
          <w:color w:val="000000"/>
          <w:sz w:val="24"/>
          <w:szCs w:val="20"/>
          <w:lang w:val="en-GB" w:bidi="ar-SA"/>
        </w:rPr>
        <w:t>Examination in a course unit included in a doctoral programme</w:t>
      </w:r>
    </w:p>
    <w:p w:rsidR="003A5295" w:rsidRDefault="003A5295" w:rsidP="003A5295">
      <w:pPr>
        <w:autoSpaceDE/>
        <w:autoSpaceDN/>
        <w:jc w:val="both"/>
        <w:rPr>
          <w:color w:val="000000"/>
          <w:sz w:val="24"/>
          <w:szCs w:val="24"/>
          <w:u w:val="single"/>
          <w:lang w:val="en-GB" w:bidi="ar-SA"/>
        </w:rPr>
      </w:pPr>
    </w:p>
    <w:p w:rsidR="00351E03" w:rsidRPr="009E0177" w:rsidRDefault="00351E03" w:rsidP="00351E03">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(1)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9E0177">
        <w:rPr>
          <w:color w:val="000000"/>
          <w:sz w:val="24"/>
          <w:szCs w:val="24"/>
          <w:u w:val="single"/>
          <w:lang w:val="en-GB" w:bidi="ar-SA"/>
        </w:rPr>
        <w:t>:</w:t>
      </w:r>
    </w:p>
    <w:p w:rsidR="00351E03" w:rsidRPr="009E0177" w:rsidRDefault="00351E03" w:rsidP="00351E03">
      <w:pPr>
        <w:adjustRightInd w:val="0"/>
        <w:spacing w:after="120"/>
        <w:jc w:val="both"/>
        <w:rPr>
          <w:bCs/>
          <w:iCs/>
          <w:sz w:val="24"/>
          <w:szCs w:val="24"/>
          <w:lang w:val="en-GB" w:bidi="ar-SA"/>
        </w:rPr>
      </w:pPr>
      <w:r w:rsidRPr="009E0177">
        <w:rPr>
          <w:bCs/>
          <w:iCs/>
          <w:sz w:val="24"/>
          <w:szCs w:val="24"/>
          <w:lang w:val="en-GB" w:bidi="ar-SA"/>
        </w:rPr>
        <w:t xml:space="preserve">Neither the supervisor nor the consultant </w:t>
      </w:r>
      <w:proofErr w:type="gramStart"/>
      <w:r w:rsidRPr="009E0177">
        <w:rPr>
          <w:bCs/>
          <w:iCs/>
          <w:sz w:val="24"/>
          <w:szCs w:val="24"/>
          <w:lang w:val="en-GB" w:bidi="ar-SA"/>
        </w:rPr>
        <w:t>is allowed</w:t>
      </w:r>
      <w:proofErr w:type="gramEnd"/>
      <w:r w:rsidRPr="009E0177">
        <w:rPr>
          <w:bCs/>
          <w:iCs/>
          <w:sz w:val="24"/>
          <w:szCs w:val="24"/>
          <w:lang w:val="en-GB" w:bidi="ar-SA"/>
        </w:rPr>
        <w:t xml:space="preserve"> to act as an examiner during his/her doctoral student’s examination in the relevant course units. The examination </w:t>
      </w:r>
      <w:proofErr w:type="gramStart"/>
      <w:r w:rsidRPr="009E0177">
        <w:rPr>
          <w:bCs/>
          <w:iCs/>
          <w:sz w:val="24"/>
          <w:szCs w:val="24"/>
          <w:lang w:val="en-GB" w:bidi="ar-SA"/>
        </w:rPr>
        <w:t>shall always be administered and assessed by the examiner</w:t>
      </w:r>
      <w:proofErr w:type="gramEnd"/>
      <w:r w:rsidRPr="009E0177">
        <w:rPr>
          <w:bCs/>
          <w:iCs/>
          <w:sz w:val="24"/>
          <w:szCs w:val="24"/>
          <w:lang w:val="en-GB" w:bidi="ar-SA"/>
        </w:rPr>
        <w:t xml:space="preserve">; the supervisor and the consultant do not interfere in the course of the examination. </w:t>
      </w:r>
      <w:r w:rsidRPr="009E0177">
        <w:rPr>
          <w:color w:val="000000"/>
          <w:sz w:val="24"/>
          <w:szCs w:val="24"/>
          <w:lang w:val="en-GB" w:bidi="ar-SA"/>
        </w:rPr>
        <w:t xml:space="preserve">A record </w:t>
      </w:r>
      <w:proofErr w:type="gramStart"/>
      <w:r w:rsidRPr="009E0177">
        <w:rPr>
          <w:color w:val="000000"/>
          <w:sz w:val="24"/>
          <w:szCs w:val="24"/>
          <w:lang w:val="en-GB" w:bidi="ar-SA"/>
        </w:rPr>
        <w:t>is kept</w:t>
      </w:r>
      <w:proofErr w:type="gramEnd"/>
      <w:r w:rsidRPr="009E0177">
        <w:rPr>
          <w:color w:val="000000"/>
          <w:sz w:val="24"/>
          <w:szCs w:val="24"/>
          <w:lang w:val="en-GB" w:bidi="ar-SA"/>
        </w:rPr>
        <w:t xml:space="preserve"> on the examination</w:t>
      </w:r>
      <w:r w:rsidRPr="009E0177">
        <w:rPr>
          <w:bCs/>
          <w:iCs/>
          <w:sz w:val="24"/>
          <w:szCs w:val="24"/>
          <w:lang w:val="en-GB" w:bidi="ar-SA"/>
        </w:rPr>
        <w:t>.</w:t>
      </w:r>
    </w:p>
    <w:p w:rsidR="002A1E21" w:rsidRDefault="002A1E21" w:rsidP="00C84210">
      <w:pPr>
        <w:tabs>
          <w:tab w:val="left" w:pos="284"/>
        </w:tabs>
        <w:autoSpaceDE/>
        <w:autoSpaceDN/>
        <w:jc w:val="center"/>
        <w:rPr>
          <w:b/>
          <w:color w:val="000000"/>
          <w:sz w:val="24"/>
          <w:szCs w:val="20"/>
          <w:lang w:val="en-GB" w:bidi="ar-SA"/>
        </w:rPr>
      </w:pPr>
    </w:p>
    <w:p w:rsidR="00E2102D" w:rsidRPr="009E0177" w:rsidRDefault="00E2102D"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39</w:t>
      </w:r>
    </w:p>
    <w:p w:rsidR="00E2102D" w:rsidRPr="009E0177" w:rsidRDefault="00E2102D" w:rsidP="00C84210">
      <w:pPr>
        <w:autoSpaceDE/>
        <w:autoSpaceDN/>
        <w:jc w:val="center"/>
        <w:rPr>
          <w:b/>
          <w:color w:val="000000"/>
          <w:sz w:val="24"/>
          <w:szCs w:val="20"/>
          <w:lang w:val="en-GB" w:bidi="ar-SA"/>
        </w:rPr>
      </w:pPr>
      <w:r w:rsidRPr="009E0177">
        <w:rPr>
          <w:b/>
          <w:bCs/>
          <w:color w:val="000000"/>
          <w:sz w:val="24"/>
          <w:szCs w:val="20"/>
          <w:lang w:val="en-GB" w:bidi="ar-SA"/>
        </w:rPr>
        <w:t>Assessment and supervision of fulfilment of the individual curriculum</w:t>
      </w:r>
    </w:p>
    <w:p w:rsidR="00C84210" w:rsidRDefault="00C84210" w:rsidP="00C84210">
      <w:pPr>
        <w:adjustRightInd w:val="0"/>
        <w:jc w:val="center"/>
        <w:rPr>
          <w:bCs/>
          <w:iCs/>
          <w:sz w:val="24"/>
          <w:szCs w:val="24"/>
          <w:lang w:val="en-GB" w:bidi="ar-SA"/>
        </w:rPr>
      </w:pPr>
    </w:p>
    <w:p w:rsidR="00E2102D" w:rsidRPr="009E0177" w:rsidRDefault="00E2102D" w:rsidP="00C84210">
      <w:pPr>
        <w:adjustRightInd w:val="0"/>
        <w:jc w:val="center"/>
        <w:rPr>
          <w:bCs/>
          <w:iCs/>
          <w:sz w:val="24"/>
          <w:szCs w:val="24"/>
          <w:lang w:val="en-GB" w:bidi="ar-SA"/>
        </w:rPr>
      </w:pPr>
      <w:r w:rsidRPr="009E0177">
        <w:rPr>
          <w:bCs/>
          <w:iCs/>
          <w:sz w:val="24"/>
          <w:szCs w:val="24"/>
          <w:lang w:val="en-GB" w:bidi="ar-SA"/>
        </w:rPr>
        <w:t>(No amendments or specifications)</w:t>
      </w:r>
    </w:p>
    <w:p w:rsidR="00C84210" w:rsidRDefault="00C84210" w:rsidP="00C84210">
      <w:pPr>
        <w:tabs>
          <w:tab w:val="left" w:pos="284"/>
        </w:tabs>
        <w:autoSpaceDE/>
        <w:autoSpaceDN/>
        <w:jc w:val="center"/>
        <w:rPr>
          <w:b/>
          <w:color w:val="000000"/>
          <w:sz w:val="24"/>
          <w:szCs w:val="20"/>
          <w:lang w:val="en-GB" w:bidi="ar-SA"/>
        </w:rPr>
      </w:pPr>
    </w:p>
    <w:p w:rsidR="00E2102D" w:rsidRPr="009E0177" w:rsidRDefault="00E2102D"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40</w:t>
      </w:r>
    </w:p>
    <w:p w:rsidR="00E2102D" w:rsidRPr="009E0177" w:rsidRDefault="00E2102D" w:rsidP="00C84210">
      <w:pPr>
        <w:adjustRightInd w:val="0"/>
        <w:jc w:val="center"/>
        <w:rPr>
          <w:b/>
          <w:color w:val="000000"/>
          <w:sz w:val="24"/>
          <w:szCs w:val="24"/>
          <w:lang w:val="en-GB" w:bidi="ar-SA"/>
        </w:rPr>
      </w:pPr>
      <w:r w:rsidRPr="009E0177">
        <w:rPr>
          <w:b/>
          <w:color w:val="000000"/>
          <w:sz w:val="24"/>
          <w:szCs w:val="24"/>
          <w:lang w:val="en-GB" w:bidi="ar-SA"/>
        </w:rPr>
        <w:t>Change of the mode of study</w:t>
      </w:r>
    </w:p>
    <w:p w:rsidR="00C84210" w:rsidRDefault="00C84210" w:rsidP="00C84210">
      <w:pPr>
        <w:adjustRightInd w:val="0"/>
        <w:jc w:val="center"/>
        <w:rPr>
          <w:bCs/>
          <w:iCs/>
          <w:sz w:val="24"/>
          <w:szCs w:val="24"/>
          <w:lang w:val="en-GB" w:bidi="ar-SA"/>
        </w:rPr>
      </w:pPr>
    </w:p>
    <w:p w:rsidR="00E2102D" w:rsidRPr="009E0177" w:rsidRDefault="00E2102D" w:rsidP="00C84210">
      <w:pPr>
        <w:adjustRightInd w:val="0"/>
        <w:jc w:val="center"/>
        <w:rPr>
          <w:bCs/>
          <w:iCs/>
          <w:sz w:val="24"/>
          <w:szCs w:val="24"/>
          <w:lang w:val="en-GB" w:bidi="ar-SA"/>
        </w:rPr>
      </w:pPr>
      <w:r w:rsidRPr="009E0177">
        <w:rPr>
          <w:bCs/>
          <w:iCs/>
          <w:sz w:val="24"/>
          <w:szCs w:val="24"/>
          <w:lang w:val="en-GB" w:bidi="ar-SA"/>
        </w:rPr>
        <w:t xml:space="preserve"> (No amendments or specifications)</w:t>
      </w:r>
    </w:p>
    <w:p w:rsidR="00C84210" w:rsidRDefault="00C84210" w:rsidP="00C84210">
      <w:pPr>
        <w:tabs>
          <w:tab w:val="left" w:pos="284"/>
        </w:tabs>
        <w:autoSpaceDE/>
        <w:autoSpaceDN/>
        <w:jc w:val="center"/>
        <w:rPr>
          <w:b/>
          <w:color w:val="000000"/>
          <w:sz w:val="24"/>
          <w:szCs w:val="20"/>
          <w:lang w:val="en-GB" w:bidi="ar-SA"/>
        </w:rPr>
      </w:pPr>
    </w:p>
    <w:p w:rsidR="00E2102D" w:rsidRPr="009E0177" w:rsidRDefault="00E2102D"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41</w:t>
      </w:r>
    </w:p>
    <w:p w:rsidR="00E2102D" w:rsidRPr="009E0177" w:rsidRDefault="00E2102D" w:rsidP="00C84210">
      <w:pPr>
        <w:autoSpaceDE/>
        <w:autoSpaceDN/>
        <w:jc w:val="center"/>
        <w:rPr>
          <w:b/>
          <w:color w:val="000000"/>
          <w:sz w:val="24"/>
          <w:szCs w:val="20"/>
          <w:lang w:val="en-GB" w:bidi="ar-SA"/>
        </w:rPr>
      </w:pPr>
      <w:r w:rsidRPr="009E0177">
        <w:rPr>
          <w:b/>
          <w:bCs/>
          <w:color w:val="000000"/>
          <w:sz w:val="24"/>
          <w:szCs w:val="20"/>
          <w:lang w:val="en-GB" w:bidi="ar-SA"/>
        </w:rPr>
        <w:t>Suspension of studies in a doctoral p</w:t>
      </w:r>
      <w:r w:rsidRPr="009E0177">
        <w:rPr>
          <w:b/>
          <w:bCs/>
          <w:sz w:val="24"/>
          <w:szCs w:val="20"/>
          <w:lang w:val="en-GB" w:bidi="ar-SA"/>
        </w:rPr>
        <w:t>rogramme</w:t>
      </w:r>
    </w:p>
    <w:p w:rsidR="00C84210" w:rsidRDefault="00C84210" w:rsidP="00C84210">
      <w:pPr>
        <w:adjustRightInd w:val="0"/>
        <w:jc w:val="center"/>
        <w:rPr>
          <w:bCs/>
          <w:iCs/>
          <w:sz w:val="24"/>
          <w:szCs w:val="24"/>
          <w:lang w:val="en-GB" w:bidi="ar-SA"/>
        </w:rPr>
      </w:pPr>
    </w:p>
    <w:p w:rsidR="00E2102D" w:rsidRPr="009E0177" w:rsidRDefault="00E2102D" w:rsidP="00C84210">
      <w:pPr>
        <w:adjustRightInd w:val="0"/>
        <w:jc w:val="center"/>
        <w:rPr>
          <w:bCs/>
          <w:iCs/>
          <w:sz w:val="24"/>
          <w:szCs w:val="24"/>
          <w:lang w:val="en-GB" w:bidi="ar-SA"/>
        </w:rPr>
      </w:pPr>
      <w:r w:rsidRPr="009E0177">
        <w:rPr>
          <w:bCs/>
          <w:iCs/>
          <w:sz w:val="24"/>
          <w:szCs w:val="24"/>
          <w:lang w:val="en-GB" w:bidi="ar-SA"/>
        </w:rPr>
        <w:t>(No amendments or specifications)</w:t>
      </w:r>
    </w:p>
    <w:p w:rsidR="00C84210" w:rsidRDefault="00C84210" w:rsidP="00C84210">
      <w:pPr>
        <w:tabs>
          <w:tab w:val="left" w:pos="284"/>
        </w:tabs>
        <w:autoSpaceDE/>
        <w:autoSpaceDN/>
        <w:jc w:val="center"/>
        <w:rPr>
          <w:b/>
          <w:color w:val="000000"/>
          <w:sz w:val="24"/>
          <w:szCs w:val="20"/>
          <w:lang w:val="en-GB" w:bidi="ar-SA"/>
        </w:rPr>
      </w:pPr>
    </w:p>
    <w:p w:rsidR="00E2102D" w:rsidRPr="009E0177" w:rsidRDefault="00E2102D"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 xml:space="preserve">Article 42 </w:t>
      </w:r>
    </w:p>
    <w:p w:rsidR="00E2102D" w:rsidRPr="009E0177" w:rsidRDefault="00E2102D" w:rsidP="00C84210">
      <w:pPr>
        <w:autoSpaceDE/>
        <w:autoSpaceDN/>
        <w:jc w:val="center"/>
        <w:rPr>
          <w:b/>
          <w:color w:val="000000"/>
          <w:sz w:val="24"/>
          <w:szCs w:val="20"/>
          <w:lang w:val="en-GB" w:bidi="ar-SA"/>
        </w:rPr>
      </w:pPr>
      <w:r w:rsidRPr="009E0177">
        <w:rPr>
          <w:b/>
          <w:bCs/>
          <w:color w:val="000000"/>
          <w:sz w:val="24"/>
          <w:szCs w:val="24"/>
          <w:lang w:val="en-GB" w:bidi="ar-SA"/>
        </w:rPr>
        <w:t>Withdrawal from studies in a doctoral programme</w:t>
      </w:r>
      <w:r w:rsidRPr="009E0177">
        <w:rPr>
          <w:b/>
          <w:color w:val="000000"/>
          <w:sz w:val="24"/>
          <w:szCs w:val="20"/>
          <w:lang w:val="en-GB" w:bidi="ar-SA"/>
        </w:rPr>
        <w:t xml:space="preserve"> </w:t>
      </w:r>
    </w:p>
    <w:p w:rsidR="00C84210" w:rsidRDefault="00C84210" w:rsidP="00C84210">
      <w:pPr>
        <w:adjustRightInd w:val="0"/>
        <w:jc w:val="center"/>
        <w:rPr>
          <w:bCs/>
          <w:iCs/>
          <w:sz w:val="24"/>
          <w:szCs w:val="24"/>
          <w:lang w:val="en-GB" w:bidi="ar-SA"/>
        </w:rPr>
      </w:pPr>
    </w:p>
    <w:p w:rsidR="00E2102D" w:rsidRPr="009E0177" w:rsidRDefault="00C84210" w:rsidP="00C84210">
      <w:pPr>
        <w:adjustRightInd w:val="0"/>
        <w:jc w:val="center"/>
        <w:rPr>
          <w:bCs/>
          <w:iCs/>
          <w:sz w:val="24"/>
          <w:szCs w:val="24"/>
          <w:lang w:val="en-GB" w:bidi="ar-SA"/>
        </w:rPr>
      </w:pPr>
      <w:r>
        <w:rPr>
          <w:bCs/>
          <w:iCs/>
          <w:sz w:val="24"/>
          <w:szCs w:val="24"/>
          <w:lang w:val="en-GB" w:bidi="ar-SA"/>
        </w:rPr>
        <w:lastRenderedPageBreak/>
        <w:t>(</w:t>
      </w:r>
      <w:r w:rsidR="00E2102D" w:rsidRPr="009E0177">
        <w:rPr>
          <w:bCs/>
          <w:iCs/>
          <w:sz w:val="24"/>
          <w:szCs w:val="24"/>
          <w:lang w:val="en-GB" w:bidi="ar-SA"/>
        </w:rPr>
        <w:t>No amendments or specifications)</w:t>
      </w:r>
    </w:p>
    <w:p w:rsidR="00C84210" w:rsidRDefault="00C84210" w:rsidP="00C84210">
      <w:pPr>
        <w:tabs>
          <w:tab w:val="left" w:pos="284"/>
        </w:tabs>
        <w:autoSpaceDE/>
        <w:autoSpaceDN/>
        <w:jc w:val="center"/>
        <w:rPr>
          <w:b/>
          <w:color w:val="000000"/>
          <w:sz w:val="24"/>
          <w:szCs w:val="20"/>
          <w:lang w:val="en-GB" w:bidi="ar-SA"/>
        </w:rPr>
      </w:pPr>
    </w:p>
    <w:p w:rsidR="00E2102D" w:rsidRPr="009E0177" w:rsidRDefault="00E2102D"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43</w:t>
      </w:r>
    </w:p>
    <w:p w:rsidR="00E2102D" w:rsidRPr="009E0177" w:rsidRDefault="00E2102D" w:rsidP="00C84210">
      <w:pPr>
        <w:autoSpaceDE/>
        <w:autoSpaceDN/>
        <w:jc w:val="center"/>
        <w:rPr>
          <w:b/>
          <w:color w:val="000000"/>
          <w:sz w:val="24"/>
          <w:szCs w:val="20"/>
          <w:lang w:val="en-GB" w:bidi="ar-SA"/>
        </w:rPr>
      </w:pPr>
      <w:r w:rsidRPr="009E0177">
        <w:rPr>
          <w:b/>
          <w:color w:val="000000"/>
          <w:sz w:val="24"/>
          <w:szCs w:val="20"/>
          <w:lang w:val="en-GB" w:bidi="ar-SA"/>
        </w:rPr>
        <w:t>Recognition of part of studies in a doctoral programme</w:t>
      </w:r>
    </w:p>
    <w:p w:rsidR="00C84210" w:rsidRDefault="00C84210" w:rsidP="00C84210">
      <w:pPr>
        <w:adjustRightInd w:val="0"/>
        <w:jc w:val="center"/>
        <w:rPr>
          <w:bCs/>
          <w:iCs/>
          <w:sz w:val="24"/>
          <w:szCs w:val="24"/>
          <w:lang w:val="en-GB" w:bidi="ar-SA"/>
        </w:rPr>
      </w:pPr>
    </w:p>
    <w:p w:rsidR="00E2102D" w:rsidRPr="009E0177" w:rsidRDefault="00E2102D" w:rsidP="00C84210">
      <w:pPr>
        <w:adjustRightInd w:val="0"/>
        <w:jc w:val="center"/>
        <w:rPr>
          <w:bCs/>
          <w:iCs/>
          <w:sz w:val="24"/>
          <w:szCs w:val="24"/>
          <w:lang w:val="en-GB" w:bidi="ar-SA"/>
        </w:rPr>
      </w:pPr>
      <w:r w:rsidRPr="009E0177">
        <w:rPr>
          <w:bCs/>
          <w:iCs/>
          <w:sz w:val="24"/>
          <w:szCs w:val="24"/>
          <w:lang w:val="en-GB" w:bidi="ar-SA"/>
        </w:rPr>
        <w:t>(No amendments or specifications)</w:t>
      </w:r>
    </w:p>
    <w:p w:rsidR="00C84210" w:rsidRDefault="00C84210" w:rsidP="00C84210">
      <w:pPr>
        <w:autoSpaceDE/>
        <w:autoSpaceDN/>
        <w:jc w:val="center"/>
        <w:rPr>
          <w:i/>
          <w:color w:val="000000"/>
          <w:sz w:val="24"/>
          <w:szCs w:val="24"/>
          <w:lang w:val="en-GB" w:bidi="ar-SA"/>
        </w:rPr>
      </w:pPr>
    </w:p>
    <w:p w:rsidR="00E2102D" w:rsidRPr="009E0177" w:rsidRDefault="00E2102D" w:rsidP="00C84210">
      <w:pPr>
        <w:autoSpaceDE/>
        <w:autoSpaceDN/>
        <w:jc w:val="center"/>
        <w:rPr>
          <w:i/>
          <w:color w:val="000000"/>
          <w:sz w:val="24"/>
          <w:szCs w:val="24"/>
          <w:lang w:val="en-GB" w:bidi="ar-SA"/>
        </w:rPr>
      </w:pPr>
      <w:r w:rsidRPr="009E0177">
        <w:rPr>
          <w:i/>
          <w:color w:val="000000"/>
          <w:sz w:val="24"/>
          <w:szCs w:val="24"/>
          <w:lang w:val="en-GB" w:bidi="ar-SA"/>
        </w:rPr>
        <w:t>Volume 2</w:t>
      </w:r>
    </w:p>
    <w:p w:rsidR="00C84210" w:rsidRDefault="00C84210" w:rsidP="00C84210">
      <w:pPr>
        <w:autoSpaceDE/>
        <w:autoSpaceDN/>
        <w:jc w:val="center"/>
        <w:rPr>
          <w:i/>
          <w:iCs/>
          <w:color w:val="000000"/>
          <w:sz w:val="24"/>
          <w:szCs w:val="24"/>
          <w:lang w:val="en-GB" w:bidi="ar-SA"/>
        </w:rPr>
      </w:pPr>
    </w:p>
    <w:p w:rsidR="00E2102D" w:rsidRPr="009E0177" w:rsidRDefault="00E2102D" w:rsidP="00C84210">
      <w:pPr>
        <w:autoSpaceDE/>
        <w:autoSpaceDN/>
        <w:jc w:val="center"/>
        <w:rPr>
          <w:i/>
          <w:color w:val="000000"/>
          <w:sz w:val="24"/>
          <w:szCs w:val="24"/>
          <w:lang w:val="en-GB" w:bidi="ar-SA"/>
        </w:rPr>
      </w:pPr>
      <w:r w:rsidRPr="009E0177">
        <w:rPr>
          <w:i/>
          <w:iCs/>
          <w:color w:val="000000"/>
          <w:sz w:val="24"/>
          <w:szCs w:val="24"/>
          <w:lang w:val="en-GB" w:bidi="ar-SA"/>
        </w:rPr>
        <w:t xml:space="preserve">DOCTORAL STATE EXAMINATION </w:t>
      </w:r>
    </w:p>
    <w:p w:rsidR="00C84210" w:rsidRDefault="00C84210" w:rsidP="00C84210">
      <w:pPr>
        <w:tabs>
          <w:tab w:val="left" w:pos="284"/>
        </w:tabs>
        <w:autoSpaceDE/>
        <w:autoSpaceDN/>
        <w:jc w:val="center"/>
        <w:rPr>
          <w:b/>
          <w:color w:val="000000"/>
          <w:sz w:val="24"/>
          <w:szCs w:val="20"/>
          <w:lang w:val="en-GB" w:bidi="ar-SA"/>
        </w:rPr>
      </w:pPr>
    </w:p>
    <w:p w:rsidR="00E2102D" w:rsidRPr="009E0177" w:rsidRDefault="00E2102D"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44</w:t>
      </w:r>
    </w:p>
    <w:p w:rsidR="00E2102D" w:rsidRPr="009E0177" w:rsidRDefault="00E2102D" w:rsidP="00C84210">
      <w:pPr>
        <w:tabs>
          <w:tab w:val="left" w:pos="0"/>
        </w:tabs>
        <w:autoSpaceDE/>
        <w:autoSpaceDN/>
        <w:jc w:val="center"/>
        <w:rPr>
          <w:b/>
          <w:color w:val="000000"/>
          <w:sz w:val="24"/>
          <w:szCs w:val="20"/>
          <w:lang w:val="en-GB" w:bidi="ar-SA"/>
        </w:rPr>
      </w:pPr>
      <w:r w:rsidRPr="009E0177">
        <w:rPr>
          <w:b/>
          <w:color w:val="000000"/>
          <w:sz w:val="24"/>
          <w:szCs w:val="20"/>
          <w:lang w:val="en-GB" w:bidi="ar-SA"/>
        </w:rPr>
        <w:t>Doctoral state examination</w:t>
      </w:r>
    </w:p>
    <w:p w:rsidR="00C84210" w:rsidRDefault="00E2102D" w:rsidP="00C84210">
      <w:pPr>
        <w:adjustRightInd w:val="0"/>
        <w:jc w:val="center"/>
        <w:rPr>
          <w:bCs/>
          <w:iCs/>
          <w:sz w:val="24"/>
          <w:szCs w:val="24"/>
          <w:lang w:val="en-GB" w:bidi="ar-SA"/>
        </w:rPr>
      </w:pPr>
      <w:r w:rsidRPr="009E0177">
        <w:rPr>
          <w:bCs/>
          <w:iCs/>
          <w:sz w:val="24"/>
          <w:szCs w:val="24"/>
          <w:lang w:val="en-GB" w:bidi="ar-SA"/>
        </w:rPr>
        <w:t xml:space="preserve"> </w:t>
      </w:r>
    </w:p>
    <w:p w:rsidR="00E2102D" w:rsidRPr="009E0177" w:rsidRDefault="00E2102D" w:rsidP="00C84210">
      <w:pPr>
        <w:adjustRightInd w:val="0"/>
        <w:jc w:val="center"/>
        <w:rPr>
          <w:bCs/>
          <w:iCs/>
          <w:sz w:val="24"/>
          <w:szCs w:val="24"/>
          <w:lang w:val="en-GB" w:bidi="ar-SA"/>
        </w:rPr>
      </w:pPr>
      <w:r w:rsidRPr="009E0177">
        <w:rPr>
          <w:bCs/>
          <w:iCs/>
          <w:sz w:val="24"/>
          <w:szCs w:val="24"/>
          <w:lang w:val="en-GB" w:bidi="ar-SA"/>
        </w:rPr>
        <w:t>(No amendments or specifications)</w:t>
      </w:r>
    </w:p>
    <w:p w:rsidR="00C84210" w:rsidRDefault="00C84210" w:rsidP="00C84210">
      <w:pPr>
        <w:tabs>
          <w:tab w:val="left" w:pos="284"/>
        </w:tabs>
        <w:autoSpaceDE/>
        <w:autoSpaceDN/>
        <w:jc w:val="center"/>
        <w:rPr>
          <w:b/>
          <w:color w:val="000000"/>
          <w:sz w:val="24"/>
          <w:szCs w:val="20"/>
          <w:lang w:val="en-GB" w:bidi="ar-SA"/>
        </w:rPr>
      </w:pPr>
    </w:p>
    <w:p w:rsidR="00E2102D" w:rsidRPr="009E0177" w:rsidRDefault="00E2102D"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45</w:t>
      </w:r>
    </w:p>
    <w:p w:rsidR="00E2102D" w:rsidRPr="009E0177" w:rsidRDefault="00E2102D" w:rsidP="00C84210">
      <w:pPr>
        <w:autoSpaceDE/>
        <w:autoSpaceDN/>
        <w:jc w:val="center"/>
        <w:rPr>
          <w:b/>
          <w:color w:val="000000"/>
          <w:sz w:val="24"/>
          <w:szCs w:val="20"/>
          <w:lang w:val="en-GB" w:bidi="ar-SA"/>
        </w:rPr>
      </w:pPr>
      <w:r w:rsidRPr="009E0177">
        <w:rPr>
          <w:b/>
          <w:color w:val="000000"/>
          <w:sz w:val="24"/>
          <w:szCs w:val="20"/>
          <w:lang w:val="en-GB" w:bidi="ar-SA"/>
        </w:rPr>
        <w:t>Submission of applications for a doctoral state examination</w:t>
      </w:r>
    </w:p>
    <w:p w:rsidR="00C84210" w:rsidRDefault="00C84210" w:rsidP="00C84210">
      <w:pPr>
        <w:adjustRightInd w:val="0"/>
        <w:jc w:val="center"/>
        <w:rPr>
          <w:bCs/>
          <w:iCs/>
          <w:sz w:val="24"/>
          <w:szCs w:val="24"/>
          <w:lang w:val="en-GB" w:bidi="ar-SA"/>
        </w:rPr>
      </w:pPr>
    </w:p>
    <w:p w:rsidR="00E2102D" w:rsidRPr="009E0177" w:rsidRDefault="00E2102D" w:rsidP="00C84210">
      <w:pPr>
        <w:adjustRightInd w:val="0"/>
        <w:jc w:val="center"/>
        <w:rPr>
          <w:bCs/>
          <w:iCs/>
          <w:sz w:val="24"/>
          <w:szCs w:val="24"/>
          <w:lang w:val="en-GB" w:bidi="ar-SA"/>
        </w:rPr>
      </w:pPr>
      <w:r w:rsidRPr="009E0177">
        <w:rPr>
          <w:bCs/>
          <w:iCs/>
          <w:sz w:val="24"/>
          <w:szCs w:val="24"/>
          <w:lang w:val="en-GB" w:bidi="ar-SA"/>
        </w:rPr>
        <w:t>(No amendments or specifications)</w:t>
      </w:r>
    </w:p>
    <w:p w:rsidR="00A67DD0" w:rsidRPr="009E0177" w:rsidRDefault="00A67DD0" w:rsidP="00074405">
      <w:pPr>
        <w:pStyle w:val="Zkladntext"/>
        <w:spacing w:before="5"/>
        <w:rPr>
          <w:sz w:val="21"/>
          <w:lang w:val="en-GB"/>
        </w:rPr>
      </w:pPr>
    </w:p>
    <w:p w:rsidR="00CB6298" w:rsidRPr="009E0177" w:rsidRDefault="00CB6298" w:rsidP="00CB6298">
      <w:pPr>
        <w:tabs>
          <w:tab w:val="left" w:pos="284"/>
        </w:tabs>
        <w:autoSpaceDE/>
        <w:autoSpaceDN/>
        <w:jc w:val="center"/>
        <w:rPr>
          <w:b/>
          <w:sz w:val="24"/>
          <w:szCs w:val="20"/>
          <w:lang w:val="en-GB" w:bidi="ar-SA"/>
        </w:rPr>
      </w:pPr>
      <w:r w:rsidRPr="009E0177">
        <w:rPr>
          <w:b/>
          <w:sz w:val="24"/>
          <w:szCs w:val="20"/>
          <w:lang w:val="en-GB" w:bidi="ar-SA"/>
        </w:rPr>
        <w:t>Article 46</w:t>
      </w:r>
    </w:p>
    <w:p w:rsidR="00CB6298" w:rsidRPr="009E0177" w:rsidRDefault="00CB6298" w:rsidP="00CB6298">
      <w:pPr>
        <w:autoSpaceDE/>
        <w:autoSpaceDN/>
        <w:jc w:val="center"/>
        <w:rPr>
          <w:b/>
          <w:color w:val="000000"/>
          <w:sz w:val="24"/>
          <w:szCs w:val="24"/>
          <w:lang w:val="en-GB" w:bidi="ar-SA"/>
        </w:rPr>
      </w:pPr>
      <w:r w:rsidRPr="009E0177">
        <w:rPr>
          <w:b/>
          <w:color w:val="000000"/>
          <w:sz w:val="24"/>
          <w:szCs w:val="24"/>
          <w:lang w:val="en-GB" w:bidi="ar-SA"/>
        </w:rPr>
        <w:t xml:space="preserve">Doctoral </w:t>
      </w:r>
      <w:r w:rsidR="004D0EDE">
        <w:rPr>
          <w:b/>
          <w:color w:val="000000"/>
          <w:sz w:val="24"/>
          <w:szCs w:val="24"/>
          <w:lang w:val="en-GB" w:bidi="ar-SA"/>
        </w:rPr>
        <w:t>State E</w:t>
      </w:r>
      <w:r w:rsidRPr="009E0177">
        <w:rPr>
          <w:b/>
          <w:color w:val="000000"/>
          <w:sz w:val="24"/>
          <w:szCs w:val="24"/>
          <w:lang w:val="en-GB" w:bidi="ar-SA"/>
        </w:rPr>
        <w:t xml:space="preserve">xamination Board </w:t>
      </w:r>
    </w:p>
    <w:p w:rsidR="00CB6298" w:rsidRDefault="00CB6298" w:rsidP="00CB6298">
      <w:pPr>
        <w:autoSpaceDE/>
        <w:autoSpaceDN/>
        <w:jc w:val="both"/>
        <w:rPr>
          <w:color w:val="000000"/>
          <w:sz w:val="24"/>
          <w:szCs w:val="24"/>
          <w:u w:val="single"/>
          <w:lang w:val="en-GB" w:bidi="ar-SA"/>
        </w:rPr>
      </w:pPr>
    </w:p>
    <w:p w:rsidR="00CB6298" w:rsidRPr="009E0177" w:rsidRDefault="00CB6298" w:rsidP="00CB6298">
      <w:pPr>
        <w:autoSpaceDE/>
        <w:autoSpaceDN/>
        <w:spacing w:after="120"/>
        <w:jc w:val="both"/>
        <w:rPr>
          <w:color w:val="000000"/>
          <w:sz w:val="24"/>
          <w:szCs w:val="24"/>
          <w:u w:val="single"/>
          <w:lang w:val="en-GB" w:bidi="ar-SA"/>
        </w:rPr>
      </w:pPr>
      <w:r w:rsidRPr="009E0177">
        <w:rPr>
          <w:color w:val="000000"/>
          <w:sz w:val="24"/>
          <w:szCs w:val="24"/>
          <w:u w:val="single"/>
          <w:lang w:val="en-GB" w:bidi="ar-SA"/>
        </w:rPr>
        <w:t xml:space="preserve">Ad Paragraph (1)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9E0177">
        <w:rPr>
          <w:color w:val="000000"/>
          <w:sz w:val="24"/>
          <w:szCs w:val="24"/>
          <w:u w:val="single"/>
          <w:lang w:val="en-GB" w:bidi="ar-SA"/>
        </w:rPr>
        <w:t>:</w:t>
      </w:r>
    </w:p>
    <w:p w:rsidR="00CB6298" w:rsidRPr="009E0177" w:rsidRDefault="004D0EDE" w:rsidP="00CB6298">
      <w:pPr>
        <w:adjustRightInd w:val="0"/>
        <w:spacing w:after="120"/>
        <w:jc w:val="both"/>
        <w:rPr>
          <w:bCs/>
          <w:iCs/>
          <w:sz w:val="24"/>
          <w:szCs w:val="24"/>
          <w:lang w:val="en-GB" w:bidi="ar-SA"/>
        </w:rPr>
      </w:pPr>
      <w:r>
        <w:rPr>
          <w:bCs/>
          <w:iCs/>
          <w:sz w:val="24"/>
          <w:szCs w:val="24"/>
          <w:lang w:val="en-GB" w:bidi="ar-SA"/>
        </w:rPr>
        <w:t>The</w:t>
      </w:r>
      <w:r w:rsidRPr="009E0177">
        <w:rPr>
          <w:bCs/>
          <w:iCs/>
          <w:sz w:val="24"/>
          <w:szCs w:val="24"/>
          <w:lang w:val="en-GB" w:bidi="ar-SA"/>
        </w:rPr>
        <w:t xml:space="preserve"> Chairperson of the Doctoral Programme Board </w:t>
      </w:r>
      <w:proofErr w:type="gramStart"/>
      <w:r>
        <w:rPr>
          <w:bCs/>
          <w:iCs/>
          <w:sz w:val="24"/>
          <w:szCs w:val="24"/>
          <w:lang w:val="en-GB" w:bidi="ar-SA"/>
        </w:rPr>
        <w:t>shall in cooperation with t</w:t>
      </w:r>
      <w:r w:rsidR="00CB6298" w:rsidRPr="009E0177">
        <w:rPr>
          <w:bCs/>
          <w:iCs/>
          <w:sz w:val="24"/>
          <w:szCs w:val="24"/>
          <w:lang w:val="en-GB" w:bidi="ar-SA"/>
        </w:rPr>
        <w:t>he supervisor submit</w:t>
      </w:r>
      <w:proofErr w:type="gramEnd"/>
      <w:r w:rsidR="00CB6298" w:rsidRPr="009E0177">
        <w:rPr>
          <w:bCs/>
          <w:iCs/>
          <w:sz w:val="24"/>
          <w:szCs w:val="24"/>
          <w:lang w:val="en-GB" w:bidi="ar-SA"/>
        </w:rPr>
        <w:t xml:space="preserve"> nominations for members of the </w:t>
      </w:r>
      <w:r w:rsidR="00A9417B">
        <w:rPr>
          <w:bCs/>
          <w:iCs/>
          <w:sz w:val="24"/>
          <w:szCs w:val="24"/>
          <w:lang w:val="en-GB" w:bidi="ar-SA"/>
        </w:rPr>
        <w:t xml:space="preserve">Doctoral </w:t>
      </w:r>
      <w:r>
        <w:rPr>
          <w:bCs/>
          <w:iCs/>
          <w:sz w:val="24"/>
          <w:szCs w:val="24"/>
          <w:lang w:val="en-GB" w:bidi="ar-SA"/>
        </w:rPr>
        <w:t xml:space="preserve">State </w:t>
      </w:r>
      <w:r w:rsidR="00A9417B">
        <w:rPr>
          <w:bCs/>
          <w:iCs/>
          <w:sz w:val="24"/>
          <w:szCs w:val="24"/>
          <w:lang w:val="en-GB" w:bidi="ar-SA"/>
        </w:rPr>
        <w:t xml:space="preserve">Examination </w:t>
      </w:r>
      <w:r w:rsidR="00CB6298" w:rsidRPr="009E0177">
        <w:rPr>
          <w:bCs/>
          <w:iCs/>
          <w:sz w:val="24"/>
          <w:szCs w:val="24"/>
          <w:lang w:val="en-GB" w:bidi="ar-SA"/>
        </w:rPr>
        <w:t>Board</w:t>
      </w:r>
      <w:r w:rsidR="00A9417B">
        <w:rPr>
          <w:bCs/>
          <w:iCs/>
          <w:sz w:val="24"/>
          <w:szCs w:val="24"/>
          <w:lang w:val="en-GB" w:bidi="ar-SA"/>
        </w:rPr>
        <w:t xml:space="preserve"> </w:t>
      </w:r>
      <w:r w:rsidR="00A9417B" w:rsidRPr="00A9417B">
        <w:rPr>
          <w:bCs/>
          <w:iCs/>
          <w:sz w:val="24"/>
          <w:szCs w:val="24"/>
          <w:lang w:val="en-GB" w:bidi="ar-SA"/>
        </w:rPr>
        <w:t>(</w:t>
      </w:r>
      <w:r w:rsidR="00D31B42">
        <w:rPr>
          <w:bCs/>
          <w:iCs/>
          <w:sz w:val="24"/>
          <w:szCs w:val="24"/>
          <w:lang w:val="en-GB" w:bidi="ar-SA"/>
        </w:rPr>
        <w:t>hereinafter referred to as</w:t>
      </w:r>
      <w:r w:rsidR="00A9417B" w:rsidRPr="00A9417B">
        <w:rPr>
          <w:bCs/>
          <w:iCs/>
          <w:sz w:val="24"/>
          <w:szCs w:val="24"/>
          <w:lang w:val="en-GB" w:bidi="ar-SA"/>
        </w:rPr>
        <w:t xml:space="preserve"> </w:t>
      </w:r>
      <w:r w:rsidR="00F900B5">
        <w:rPr>
          <w:bCs/>
          <w:iCs/>
          <w:sz w:val="24"/>
          <w:szCs w:val="24"/>
          <w:lang w:val="en-GB" w:bidi="ar-SA"/>
        </w:rPr>
        <w:t>“</w:t>
      </w:r>
      <w:proofErr w:type="spellStart"/>
      <w:r w:rsidR="00F900B5">
        <w:rPr>
          <w:bCs/>
          <w:iCs/>
          <w:sz w:val="24"/>
          <w:szCs w:val="24"/>
          <w:lang w:val="en-GB" w:bidi="ar-SA"/>
        </w:rPr>
        <w:t>D</w:t>
      </w:r>
      <w:r>
        <w:rPr>
          <w:bCs/>
          <w:iCs/>
          <w:sz w:val="24"/>
          <w:szCs w:val="24"/>
          <w:lang w:val="en-GB" w:bidi="ar-SA"/>
        </w:rPr>
        <w:t>S</w:t>
      </w:r>
      <w:r w:rsidR="00F900B5">
        <w:rPr>
          <w:bCs/>
          <w:iCs/>
          <w:sz w:val="24"/>
          <w:szCs w:val="24"/>
          <w:lang w:val="en-GB" w:bidi="ar-SA"/>
        </w:rPr>
        <w:t>EB</w:t>
      </w:r>
      <w:proofErr w:type="spellEnd"/>
      <w:r w:rsidR="00F900B5">
        <w:rPr>
          <w:bCs/>
          <w:iCs/>
          <w:sz w:val="24"/>
          <w:szCs w:val="24"/>
          <w:lang w:val="en-GB" w:bidi="ar-SA"/>
        </w:rPr>
        <w:t>”</w:t>
      </w:r>
      <w:r w:rsidR="00A9417B" w:rsidRPr="00A9417B">
        <w:rPr>
          <w:bCs/>
          <w:iCs/>
          <w:sz w:val="24"/>
          <w:szCs w:val="24"/>
          <w:lang w:val="en-GB" w:bidi="ar-SA"/>
        </w:rPr>
        <w:t>)</w:t>
      </w:r>
      <w:r w:rsidR="00CB6298" w:rsidRPr="00A9417B">
        <w:rPr>
          <w:bCs/>
          <w:iCs/>
          <w:sz w:val="24"/>
          <w:szCs w:val="24"/>
          <w:lang w:val="en-GB" w:bidi="ar-SA"/>
        </w:rPr>
        <w:t>.</w:t>
      </w:r>
      <w:r w:rsidR="00CB6298" w:rsidRPr="009E0177">
        <w:rPr>
          <w:bCs/>
          <w:iCs/>
          <w:sz w:val="24"/>
          <w:szCs w:val="24"/>
          <w:lang w:val="en-GB" w:bidi="ar-SA"/>
        </w:rPr>
        <w:t xml:space="preserve"> </w:t>
      </w:r>
      <w:r w:rsidR="00F900B5">
        <w:rPr>
          <w:bCs/>
          <w:iCs/>
          <w:sz w:val="24"/>
          <w:szCs w:val="24"/>
          <w:lang w:val="en-GB" w:bidi="ar-SA"/>
        </w:rPr>
        <w:t xml:space="preserve">Members of the </w:t>
      </w:r>
      <w:proofErr w:type="spellStart"/>
      <w:r>
        <w:rPr>
          <w:bCs/>
          <w:iCs/>
          <w:sz w:val="24"/>
          <w:szCs w:val="24"/>
          <w:lang w:val="en-GB" w:bidi="ar-SA"/>
        </w:rPr>
        <w:t>DSEB</w:t>
      </w:r>
      <w:proofErr w:type="spellEnd"/>
      <w:r w:rsidR="00F900B5">
        <w:rPr>
          <w:bCs/>
          <w:iCs/>
          <w:sz w:val="24"/>
          <w:szCs w:val="24"/>
          <w:lang w:val="en-GB" w:bidi="ar-SA"/>
        </w:rPr>
        <w:t xml:space="preserve"> </w:t>
      </w:r>
      <w:proofErr w:type="gramStart"/>
      <w:r w:rsidR="008C33A3">
        <w:rPr>
          <w:bCs/>
          <w:iCs/>
          <w:sz w:val="24"/>
          <w:szCs w:val="24"/>
          <w:lang w:val="en-GB" w:bidi="ar-SA"/>
        </w:rPr>
        <w:t>are usually selected</w:t>
      </w:r>
      <w:proofErr w:type="gramEnd"/>
      <w:r w:rsidR="008C33A3">
        <w:rPr>
          <w:bCs/>
          <w:iCs/>
          <w:sz w:val="24"/>
          <w:szCs w:val="24"/>
          <w:lang w:val="en-GB" w:bidi="ar-SA"/>
        </w:rPr>
        <w:t xml:space="preserve"> from</w:t>
      </w:r>
      <w:r>
        <w:rPr>
          <w:bCs/>
          <w:iCs/>
          <w:sz w:val="24"/>
          <w:szCs w:val="24"/>
          <w:lang w:val="en-GB" w:bidi="ar-SA"/>
        </w:rPr>
        <w:t xml:space="preserve"> among</w:t>
      </w:r>
      <w:r w:rsidR="008C33A3">
        <w:rPr>
          <w:bCs/>
          <w:iCs/>
          <w:sz w:val="24"/>
          <w:szCs w:val="24"/>
          <w:lang w:val="en-GB" w:bidi="ar-SA"/>
        </w:rPr>
        <w:t xml:space="preserve"> members of the Doctoral Programme Board in accordance with the internal regulation issued by the </w:t>
      </w:r>
      <w:r w:rsidR="00A9417B" w:rsidRPr="00A9417B">
        <w:rPr>
          <w:bCs/>
          <w:iCs/>
          <w:sz w:val="24"/>
          <w:szCs w:val="24"/>
          <w:lang w:val="en-GB" w:bidi="ar-SA"/>
        </w:rPr>
        <w:t xml:space="preserve">FT, </w:t>
      </w:r>
      <w:r w:rsidR="008C33A3">
        <w:rPr>
          <w:bCs/>
          <w:iCs/>
          <w:sz w:val="24"/>
          <w:szCs w:val="24"/>
          <w:lang w:val="en-GB" w:bidi="ar-SA"/>
        </w:rPr>
        <w:t>and t</w:t>
      </w:r>
      <w:r w:rsidR="00CB6298" w:rsidRPr="009E0177">
        <w:rPr>
          <w:bCs/>
          <w:iCs/>
          <w:sz w:val="24"/>
          <w:szCs w:val="24"/>
          <w:lang w:val="en-GB" w:bidi="ar-SA"/>
        </w:rPr>
        <w:t xml:space="preserve">he selection of Board members shall correspond to the specialization of the required and tested knowledge in accordance with the course units completed by the doctoral student in compliance with his/her individual curriculum. Before submitting nominations for members of the Doctoral </w:t>
      </w:r>
      <w:r w:rsidR="00B3676E">
        <w:rPr>
          <w:bCs/>
          <w:iCs/>
          <w:sz w:val="24"/>
          <w:szCs w:val="24"/>
          <w:lang w:val="en-GB" w:bidi="ar-SA"/>
        </w:rPr>
        <w:t xml:space="preserve">State </w:t>
      </w:r>
      <w:r w:rsidR="00CB6298" w:rsidRPr="009E0177">
        <w:rPr>
          <w:bCs/>
          <w:iCs/>
          <w:sz w:val="24"/>
          <w:szCs w:val="24"/>
          <w:lang w:val="en-GB" w:bidi="ar-SA"/>
        </w:rPr>
        <w:t>Examination Board to the Doctoral Programme Board and to the Dean of the FT, the supervisor shall discuss the term of office and the membership with all persons nominated.</w:t>
      </w:r>
    </w:p>
    <w:p w:rsidR="00A9417B" w:rsidRDefault="00A9417B" w:rsidP="00A9417B">
      <w:pPr>
        <w:tabs>
          <w:tab w:val="left" w:pos="284"/>
        </w:tabs>
        <w:autoSpaceDE/>
        <w:autoSpaceDN/>
        <w:jc w:val="center"/>
        <w:rPr>
          <w:b/>
          <w:color w:val="000000"/>
          <w:sz w:val="24"/>
          <w:szCs w:val="20"/>
          <w:lang w:val="en-GB" w:bidi="ar-SA"/>
        </w:rPr>
      </w:pPr>
    </w:p>
    <w:p w:rsidR="00CB6298" w:rsidRPr="009E0177" w:rsidRDefault="00CB6298" w:rsidP="00CB6298">
      <w:pPr>
        <w:tabs>
          <w:tab w:val="left" w:pos="284"/>
        </w:tabs>
        <w:autoSpaceDE/>
        <w:autoSpaceDN/>
        <w:jc w:val="center"/>
        <w:rPr>
          <w:b/>
          <w:color w:val="000000"/>
          <w:sz w:val="24"/>
          <w:szCs w:val="20"/>
          <w:lang w:val="en-GB" w:bidi="ar-SA"/>
        </w:rPr>
      </w:pPr>
      <w:r w:rsidRPr="009E0177">
        <w:rPr>
          <w:b/>
          <w:color w:val="000000"/>
          <w:sz w:val="24"/>
          <w:szCs w:val="20"/>
          <w:lang w:val="en-GB" w:bidi="ar-SA"/>
        </w:rPr>
        <w:t>Article 47</w:t>
      </w:r>
    </w:p>
    <w:p w:rsidR="00CB6298" w:rsidRPr="009E0177" w:rsidRDefault="00CB6298" w:rsidP="00CB6298">
      <w:pPr>
        <w:adjustRightInd w:val="0"/>
        <w:jc w:val="center"/>
        <w:rPr>
          <w:b/>
          <w:color w:val="000000"/>
          <w:sz w:val="24"/>
          <w:szCs w:val="24"/>
          <w:lang w:val="en-GB" w:bidi="ar-SA"/>
        </w:rPr>
      </w:pPr>
      <w:r w:rsidRPr="009E0177">
        <w:rPr>
          <w:b/>
          <w:color w:val="000000"/>
          <w:sz w:val="24"/>
          <w:szCs w:val="24"/>
          <w:lang w:val="en-GB" w:bidi="ar-SA"/>
        </w:rPr>
        <w:t>Assessment of a doctoral state examination</w:t>
      </w:r>
    </w:p>
    <w:p w:rsidR="00CB6298" w:rsidRDefault="00CB6298" w:rsidP="00CB6298">
      <w:pPr>
        <w:spacing w:before="161"/>
        <w:jc w:val="center"/>
        <w:rPr>
          <w:i/>
          <w:sz w:val="24"/>
          <w:lang w:val="en-GB"/>
        </w:rPr>
      </w:pPr>
      <w:r w:rsidRPr="009E0177">
        <w:rPr>
          <w:bCs/>
          <w:iCs/>
          <w:sz w:val="24"/>
          <w:szCs w:val="24"/>
          <w:lang w:val="en-GB" w:bidi="ar-SA"/>
        </w:rPr>
        <w:t>(No amendments or specifications)</w:t>
      </w:r>
    </w:p>
    <w:p w:rsidR="00CB6298" w:rsidRDefault="00CB6298" w:rsidP="00CB6298">
      <w:pPr>
        <w:autoSpaceDE/>
        <w:autoSpaceDN/>
        <w:spacing w:after="120"/>
        <w:jc w:val="center"/>
        <w:rPr>
          <w:i/>
          <w:caps/>
          <w:color w:val="000000"/>
          <w:sz w:val="24"/>
          <w:szCs w:val="24"/>
          <w:lang w:val="en-GB" w:bidi="ar-SA"/>
        </w:rPr>
      </w:pPr>
    </w:p>
    <w:p w:rsidR="00CB6298" w:rsidRPr="009E0177" w:rsidRDefault="00CB6298" w:rsidP="00CB6298">
      <w:pPr>
        <w:autoSpaceDE/>
        <w:autoSpaceDN/>
        <w:spacing w:after="120"/>
        <w:jc w:val="center"/>
        <w:rPr>
          <w:i/>
          <w:caps/>
          <w:color w:val="000000"/>
          <w:sz w:val="24"/>
          <w:szCs w:val="24"/>
          <w:lang w:val="en-GB" w:bidi="ar-SA"/>
        </w:rPr>
      </w:pPr>
      <w:r w:rsidRPr="009E0177">
        <w:rPr>
          <w:i/>
          <w:caps/>
          <w:color w:val="000000"/>
          <w:sz w:val="24"/>
          <w:szCs w:val="24"/>
          <w:lang w:val="en-GB" w:bidi="ar-SA"/>
        </w:rPr>
        <w:t>VOLUME 3</w:t>
      </w:r>
    </w:p>
    <w:p w:rsidR="00CB6298" w:rsidRPr="009E0177" w:rsidRDefault="00CB6298" w:rsidP="00CB6298">
      <w:pPr>
        <w:adjustRightInd w:val="0"/>
        <w:spacing w:before="120" w:after="120"/>
        <w:jc w:val="center"/>
        <w:outlineLvl w:val="2"/>
        <w:rPr>
          <w:b/>
          <w:iCs/>
          <w:color w:val="000000"/>
          <w:sz w:val="24"/>
          <w:szCs w:val="24"/>
          <w:lang w:val="en-GB" w:bidi="ar-SA"/>
        </w:rPr>
      </w:pPr>
      <w:r w:rsidRPr="009E0177">
        <w:rPr>
          <w:i/>
          <w:iCs/>
          <w:color w:val="000000"/>
          <w:sz w:val="24"/>
          <w:szCs w:val="24"/>
          <w:lang w:val="en-GB" w:bidi="ar-SA"/>
        </w:rPr>
        <w:t xml:space="preserve">DOCTORAL THESIS AND ITS DEFENCE  </w:t>
      </w:r>
    </w:p>
    <w:p w:rsidR="002A1E21" w:rsidRDefault="002A1E21" w:rsidP="00CB6298">
      <w:pPr>
        <w:tabs>
          <w:tab w:val="left" w:pos="284"/>
        </w:tabs>
        <w:autoSpaceDE/>
        <w:autoSpaceDN/>
        <w:spacing w:before="240" w:after="120"/>
        <w:jc w:val="center"/>
        <w:rPr>
          <w:b/>
          <w:color w:val="000000"/>
          <w:sz w:val="24"/>
          <w:szCs w:val="20"/>
          <w:lang w:val="en-GB" w:bidi="ar-SA"/>
        </w:rPr>
      </w:pPr>
    </w:p>
    <w:p w:rsidR="00CB6298" w:rsidRPr="009E0177" w:rsidRDefault="00CB6298" w:rsidP="002A1E21">
      <w:pPr>
        <w:tabs>
          <w:tab w:val="left" w:pos="284"/>
        </w:tabs>
        <w:autoSpaceDE/>
        <w:autoSpaceDN/>
        <w:spacing w:before="120"/>
        <w:jc w:val="center"/>
        <w:rPr>
          <w:b/>
          <w:color w:val="000000"/>
          <w:sz w:val="24"/>
          <w:szCs w:val="20"/>
          <w:lang w:val="en-GB" w:bidi="ar-SA"/>
        </w:rPr>
      </w:pPr>
      <w:r w:rsidRPr="009E0177">
        <w:rPr>
          <w:b/>
          <w:color w:val="000000"/>
          <w:sz w:val="24"/>
          <w:szCs w:val="20"/>
          <w:lang w:val="en-GB" w:bidi="ar-SA"/>
        </w:rPr>
        <w:t>Article 48</w:t>
      </w:r>
    </w:p>
    <w:p w:rsidR="00CB6298" w:rsidRPr="009E0177" w:rsidRDefault="00CB6298" w:rsidP="00CB6298">
      <w:pPr>
        <w:autoSpaceDE/>
        <w:autoSpaceDN/>
        <w:spacing w:after="120"/>
        <w:jc w:val="center"/>
        <w:rPr>
          <w:b/>
          <w:color w:val="000000"/>
          <w:sz w:val="24"/>
          <w:szCs w:val="20"/>
          <w:lang w:val="en-GB" w:bidi="ar-SA"/>
        </w:rPr>
      </w:pPr>
      <w:r w:rsidRPr="009E0177">
        <w:rPr>
          <w:b/>
          <w:color w:val="000000"/>
          <w:sz w:val="24"/>
          <w:szCs w:val="20"/>
          <w:lang w:val="en-GB" w:bidi="ar-SA"/>
        </w:rPr>
        <w:t>Doctoral thesis</w:t>
      </w:r>
    </w:p>
    <w:p w:rsidR="00CB6298" w:rsidRPr="009E0177" w:rsidRDefault="00CB6298" w:rsidP="00CB6298">
      <w:pPr>
        <w:adjustRightInd w:val="0"/>
        <w:spacing w:after="120"/>
        <w:jc w:val="both"/>
        <w:rPr>
          <w:color w:val="000000"/>
          <w:sz w:val="24"/>
          <w:szCs w:val="24"/>
          <w:u w:val="single"/>
          <w:lang w:val="en-GB" w:bidi="ar-SA"/>
        </w:rPr>
      </w:pPr>
      <w:r w:rsidRPr="009E0177">
        <w:rPr>
          <w:color w:val="000000"/>
          <w:sz w:val="24"/>
          <w:szCs w:val="24"/>
          <w:u w:val="single"/>
          <w:lang w:val="en-GB" w:bidi="ar-SA"/>
        </w:rPr>
        <w:t xml:space="preserve">Ad Paragraph (1) Letter b)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9E0177">
        <w:rPr>
          <w:color w:val="000000"/>
          <w:sz w:val="24"/>
          <w:szCs w:val="24"/>
          <w:u w:val="single"/>
          <w:lang w:val="en-GB" w:bidi="ar-SA"/>
        </w:rPr>
        <w:t>:</w:t>
      </w:r>
    </w:p>
    <w:p w:rsidR="00CB6298" w:rsidRPr="009E0177" w:rsidRDefault="00CB6298" w:rsidP="00CB6298">
      <w:pPr>
        <w:adjustRightInd w:val="0"/>
        <w:spacing w:after="120"/>
        <w:jc w:val="both"/>
        <w:rPr>
          <w:bCs/>
          <w:iCs/>
          <w:sz w:val="24"/>
          <w:szCs w:val="24"/>
          <w:lang w:val="en-GB" w:bidi="ar-SA"/>
        </w:rPr>
      </w:pPr>
      <w:proofErr w:type="gramStart"/>
      <w:r w:rsidRPr="009E0177">
        <w:rPr>
          <w:sz w:val="24"/>
          <w:szCs w:val="24"/>
          <w:lang w:val="en-GB" w:bidi="ar-SA"/>
        </w:rPr>
        <w:lastRenderedPageBreak/>
        <w:t>A thematically arranged collection shall comprise no less than three publications</w:t>
      </w:r>
      <w:r w:rsidRPr="009E0177">
        <w:rPr>
          <w:bCs/>
          <w:iCs/>
          <w:sz w:val="24"/>
          <w:szCs w:val="24"/>
          <w:lang w:val="en-GB" w:bidi="ar-SA"/>
        </w:rPr>
        <w:t xml:space="preserve"> tagged as article and accepted for publication in journals registered in the Web of Science Core Collection database and one paper prepared for submission to the editorial office, or, if </w:t>
      </w:r>
      <w:r w:rsidR="004D0EDE">
        <w:rPr>
          <w:bCs/>
          <w:iCs/>
          <w:sz w:val="24"/>
          <w:szCs w:val="24"/>
          <w:lang w:val="en-GB" w:bidi="ar-SA"/>
        </w:rPr>
        <w:t>applicable</w:t>
      </w:r>
      <w:r w:rsidRPr="009E0177">
        <w:rPr>
          <w:bCs/>
          <w:iCs/>
          <w:sz w:val="24"/>
          <w:szCs w:val="24"/>
          <w:lang w:val="en-GB" w:bidi="ar-SA"/>
        </w:rPr>
        <w:t>, four publications tagged as article accepted for publication in journals reg</w:t>
      </w:r>
      <w:r w:rsidR="00A9417B">
        <w:rPr>
          <w:bCs/>
          <w:iCs/>
          <w:sz w:val="24"/>
          <w:szCs w:val="24"/>
          <w:lang w:val="en-GB" w:bidi="ar-SA"/>
        </w:rPr>
        <w:t>istered in the Web of Science</w:t>
      </w:r>
      <w:r w:rsidRPr="009E0177">
        <w:rPr>
          <w:bCs/>
          <w:iCs/>
          <w:sz w:val="24"/>
          <w:szCs w:val="24"/>
          <w:lang w:val="en-GB" w:bidi="ar-SA"/>
        </w:rPr>
        <w:t xml:space="preserve"> Core Collection database.</w:t>
      </w:r>
      <w:proofErr w:type="gramEnd"/>
      <w:r w:rsidRPr="009E0177">
        <w:rPr>
          <w:bCs/>
          <w:iCs/>
          <w:sz w:val="24"/>
          <w:szCs w:val="24"/>
          <w:lang w:val="en-GB" w:bidi="ar-SA"/>
        </w:rPr>
        <w:t xml:space="preserve"> The doctoral student </w:t>
      </w:r>
      <w:proofErr w:type="gramStart"/>
      <w:r w:rsidRPr="009E0177">
        <w:rPr>
          <w:bCs/>
          <w:iCs/>
          <w:sz w:val="24"/>
          <w:szCs w:val="24"/>
          <w:lang w:val="en-GB" w:bidi="ar-SA"/>
        </w:rPr>
        <w:t>must be listed</w:t>
      </w:r>
      <w:proofErr w:type="gramEnd"/>
      <w:r w:rsidRPr="009E0177">
        <w:rPr>
          <w:bCs/>
          <w:iCs/>
          <w:sz w:val="24"/>
          <w:szCs w:val="24"/>
          <w:lang w:val="en-GB" w:bidi="ar-SA"/>
        </w:rPr>
        <w:t xml:space="preserve"> as the first author of no less than two publications. A particular publication </w:t>
      </w:r>
      <w:proofErr w:type="gramStart"/>
      <w:r w:rsidRPr="009E0177">
        <w:rPr>
          <w:bCs/>
          <w:iCs/>
          <w:sz w:val="24"/>
          <w:szCs w:val="24"/>
          <w:lang w:val="en-GB" w:bidi="ar-SA"/>
        </w:rPr>
        <w:t>must not be used</w:t>
      </w:r>
      <w:proofErr w:type="gramEnd"/>
      <w:r w:rsidRPr="009E0177">
        <w:rPr>
          <w:bCs/>
          <w:iCs/>
          <w:sz w:val="24"/>
          <w:szCs w:val="24"/>
          <w:lang w:val="en-GB" w:bidi="ar-SA"/>
        </w:rPr>
        <w:t xml:space="preserve"> for this purpose in more than one doctoral thesis.</w:t>
      </w:r>
    </w:p>
    <w:p w:rsidR="00A9417B" w:rsidRPr="009E0177" w:rsidRDefault="00A9417B" w:rsidP="00A9417B">
      <w:pPr>
        <w:tabs>
          <w:tab w:val="left" w:pos="284"/>
        </w:tabs>
        <w:autoSpaceDE/>
        <w:autoSpaceDN/>
        <w:jc w:val="center"/>
        <w:rPr>
          <w:b/>
          <w:color w:val="000000"/>
          <w:sz w:val="24"/>
          <w:szCs w:val="20"/>
          <w:lang w:val="en-GB" w:bidi="ar-SA"/>
        </w:rPr>
      </w:pPr>
      <w:r>
        <w:rPr>
          <w:b/>
          <w:color w:val="000000"/>
          <w:sz w:val="24"/>
          <w:szCs w:val="20"/>
          <w:lang w:val="en-GB" w:bidi="ar-SA"/>
        </w:rPr>
        <w:t>A</w:t>
      </w:r>
      <w:r w:rsidRPr="009E0177">
        <w:rPr>
          <w:b/>
          <w:color w:val="000000"/>
          <w:sz w:val="24"/>
          <w:szCs w:val="20"/>
          <w:lang w:val="en-GB" w:bidi="ar-SA"/>
        </w:rPr>
        <w:t xml:space="preserve">rticle 49 </w:t>
      </w:r>
    </w:p>
    <w:p w:rsidR="00A9417B" w:rsidRPr="009E0177" w:rsidRDefault="00A9417B" w:rsidP="00A9417B">
      <w:pPr>
        <w:adjustRightInd w:val="0"/>
        <w:jc w:val="center"/>
        <w:rPr>
          <w:b/>
          <w:bCs/>
          <w:color w:val="000000"/>
          <w:sz w:val="24"/>
          <w:szCs w:val="24"/>
          <w:lang w:val="en-GB" w:bidi="ar-SA"/>
        </w:rPr>
      </w:pPr>
      <w:r w:rsidRPr="009E0177">
        <w:rPr>
          <w:b/>
          <w:color w:val="000000"/>
          <w:sz w:val="24"/>
          <w:szCs w:val="24"/>
          <w:lang w:val="en-GB" w:bidi="ar-SA"/>
        </w:rPr>
        <w:t>Application for a</w:t>
      </w:r>
      <w:r w:rsidRPr="009E0177">
        <w:rPr>
          <w:color w:val="000000"/>
          <w:sz w:val="24"/>
          <w:szCs w:val="24"/>
          <w:lang w:val="en-GB" w:bidi="ar-SA"/>
        </w:rPr>
        <w:t xml:space="preserve"> </w:t>
      </w:r>
      <w:r w:rsidRPr="009E0177">
        <w:rPr>
          <w:b/>
          <w:bCs/>
          <w:color w:val="000000"/>
          <w:sz w:val="24"/>
          <w:szCs w:val="24"/>
          <w:lang w:val="en-GB" w:bidi="ar-SA"/>
        </w:rPr>
        <w:t xml:space="preserve">doctoral thesis defence </w:t>
      </w:r>
    </w:p>
    <w:p w:rsidR="003E3CEA" w:rsidRDefault="003E3CEA" w:rsidP="003E3CEA">
      <w:pPr>
        <w:adjustRightInd w:val="0"/>
        <w:jc w:val="both"/>
        <w:rPr>
          <w:color w:val="000000"/>
          <w:sz w:val="24"/>
          <w:szCs w:val="24"/>
          <w:u w:val="single"/>
          <w:lang w:val="en-GB" w:bidi="ar-SA"/>
        </w:rPr>
      </w:pPr>
    </w:p>
    <w:p w:rsidR="003E3CEA" w:rsidRPr="009E0177" w:rsidRDefault="003E3CEA" w:rsidP="003E3CEA">
      <w:pPr>
        <w:adjustRightInd w:val="0"/>
        <w:spacing w:after="120"/>
        <w:jc w:val="both"/>
        <w:rPr>
          <w:color w:val="000000"/>
          <w:sz w:val="24"/>
          <w:szCs w:val="24"/>
          <w:u w:val="single"/>
          <w:lang w:val="en-GB" w:bidi="ar-SA"/>
        </w:rPr>
      </w:pPr>
      <w:r w:rsidRPr="009E0177">
        <w:rPr>
          <w:color w:val="000000"/>
          <w:sz w:val="24"/>
          <w:szCs w:val="24"/>
          <w:u w:val="single"/>
          <w:lang w:val="en-GB" w:bidi="ar-SA"/>
        </w:rPr>
        <w:t xml:space="preserve">Ad Paragraph (1)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9E0177">
        <w:rPr>
          <w:color w:val="000000"/>
          <w:sz w:val="24"/>
          <w:szCs w:val="24"/>
          <w:u w:val="single"/>
          <w:lang w:val="en-GB" w:bidi="ar-SA"/>
        </w:rPr>
        <w:t>:</w:t>
      </w:r>
    </w:p>
    <w:p w:rsidR="00A67DD0" w:rsidRPr="009E0177" w:rsidRDefault="00AC062F" w:rsidP="00B3676E">
      <w:pPr>
        <w:pStyle w:val="Zkladntext"/>
        <w:spacing w:before="161"/>
        <w:jc w:val="both"/>
        <w:rPr>
          <w:lang w:val="en-GB"/>
        </w:rPr>
      </w:pPr>
      <w:r>
        <w:rPr>
          <w:lang w:val="en-GB"/>
        </w:rPr>
        <w:t xml:space="preserve">The </w:t>
      </w:r>
      <w:r w:rsidR="00BD1F98">
        <w:rPr>
          <w:lang w:val="en-GB"/>
        </w:rPr>
        <w:t xml:space="preserve">procedure for the </w:t>
      </w:r>
      <w:r>
        <w:rPr>
          <w:lang w:val="en-GB"/>
        </w:rPr>
        <w:t xml:space="preserve">submission of doctoral theses and </w:t>
      </w:r>
      <w:r w:rsidR="00245716">
        <w:rPr>
          <w:lang w:val="en-GB"/>
        </w:rPr>
        <w:t>applications for</w:t>
      </w:r>
      <w:r w:rsidR="00456AEA" w:rsidRPr="009E0177">
        <w:rPr>
          <w:lang w:val="en-GB"/>
        </w:rPr>
        <w:t xml:space="preserve"> </w:t>
      </w:r>
      <w:r>
        <w:rPr>
          <w:lang w:val="en-GB"/>
        </w:rPr>
        <w:t>doctoral thesis defence</w:t>
      </w:r>
      <w:r w:rsidR="00456AEA" w:rsidRPr="009E0177">
        <w:rPr>
          <w:lang w:val="en-GB"/>
        </w:rPr>
        <w:t xml:space="preserve"> </w:t>
      </w:r>
      <w:proofErr w:type="gramStart"/>
      <w:r w:rsidR="00617E7F">
        <w:rPr>
          <w:lang w:val="en-GB"/>
        </w:rPr>
        <w:t>shall be defined</w:t>
      </w:r>
      <w:proofErr w:type="gramEnd"/>
      <w:r w:rsidR="00617E7F">
        <w:rPr>
          <w:lang w:val="en-GB"/>
        </w:rPr>
        <w:t xml:space="preserve"> in </w:t>
      </w:r>
      <w:r w:rsidR="006C480E">
        <w:rPr>
          <w:lang w:val="en-GB"/>
        </w:rPr>
        <w:t xml:space="preserve">an </w:t>
      </w:r>
      <w:r w:rsidR="00617E7F">
        <w:rPr>
          <w:lang w:val="en-GB"/>
        </w:rPr>
        <w:t xml:space="preserve">internal regulation issued by the </w:t>
      </w:r>
      <w:r w:rsidR="00456AEA" w:rsidRPr="009E0177">
        <w:rPr>
          <w:lang w:val="en-GB"/>
        </w:rPr>
        <w:t>FT.</w:t>
      </w:r>
    </w:p>
    <w:p w:rsidR="00A67DD0" w:rsidRPr="009E0177" w:rsidRDefault="00A67DD0" w:rsidP="00074405">
      <w:pPr>
        <w:pStyle w:val="Zkladntext"/>
        <w:spacing w:before="4"/>
        <w:rPr>
          <w:sz w:val="21"/>
          <w:lang w:val="en-GB"/>
        </w:rPr>
      </w:pPr>
    </w:p>
    <w:p w:rsidR="00351E03" w:rsidRPr="009E0177" w:rsidRDefault="00351E03" w:rsidP="00351E03">
      <w:pPr>
        <w:adjustRightInd w:val="0"/>
        <w:spacing w:after="120"/>
        <w:jc w:val="both"/>
        <w:rPr>
          <w:color w:val="000000"/>
          <w:sz w:val="24"/>
          <w:szCs w:val="20"/>
          <w:u w:val="single"/>
          <w:lang w:val="en-GB" w:bidi="ar-SA"/>
        </w:rPr>
      </w:pPr>
      <w:r w:rsidRPr="009E0177">
        <w:rPr>
          <w:color w:val="000000"/>
          <w:sz w:val="24"/>
          <w:szCs w:val="24"/>
          <w:u w:val="single"/>
          <w:lang w:val="en-GB" w:bidi="ar-SA"/>
        </w:rPr>
        <w:t xml:space="preserve">Ad Paragraph (2)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9E0177">
        <w:rPr>
          <w:color w:val="000000"/>
          <w:sz w:val="24"/>
          <w:szCs w:val="24"/>
          <w:u w:val="single"/>
          <w:lang w:val="en-GB" w:bidi="ar-SA"/>
        </w:rPr>
        <w:t>:</w:t>
      </w:r>
    </w:p>
    <w:p w:rsidR="00351E03" w:rsidRPr="009E0177" w:rsidRDefault="00351E03" w:rsidP="003E3CEA">
      <w:pPr>
        <w:autoSpaceDE/>
        <w:autoSpaceDN/>
        <w:adjustRightInd w:val="0"/>
        <w:spacing w:after="120"/>
        <w:jc w:val="both"/>
        <w:rPr>
          <w:bCs/>
          <w:iCs/>
          <w:sz w:val="24"/>
          <w:szCs w:val="24"/>
          <w:lang w:val="en-GB" w:bidi="ar-SA"/>
        </w:rPr>
      </w:pPr>
      <w:r w:rsidRPr="009E0177">
        <w:rPr>
          <w:bCs/>
          <w:iCs/>
          <w:sz w:val="24"/>
          <w:szCs w:val="24"/>
          <w:lang w:val="en-GB" w:bidi="ar-SA"/>
        </w:rPr>
        <w:t xml:space="preserve">A doctoral thesis must contain original and published results and, if available, results accepted or prepared for publication which are, as regards their specialization, affiliated with the degree course in which the thesis shall be defended. Minimum requirements regarding publication activities </w:t>
      </w:r>
      <w:proofErr w:type="gramStart"/>
      <w:r w:rsidRPr="009E0177">
        <w:rPr>
          <w:bCs/>
          <w:iCs/>
          <w:sz w:val="24"/>
          <w:szCs w:val="24"/>
          <w:lang w:val="en-GB" w:bidi="ar-SA"/>
        </w:rPr>
        <w:t>are defined</w:t>
      </w:r>
      <w:proofErr w:type="gramEnd"/>
      <w:r w:rsidRPr="009E0177">
        <w:rPr>
          <w:bCs/>
          <w:iCs/>
          <w:sz w:val="24"/>
          <w:szCs w:val="24"/>
          <w:lang w:val="en-GB" w:bidi="ar-SA"/>
        </w:rPr>
        <w:t xml:space="preserve"> in Article 36 Paragraph 2.</w:t>
      </w:r>
    </w:p>
    <w:p w:rsidR="006C480E" w:rsidRDefault="006C480E" w:rsidP="005E568F">
      <w:pPr>
        <w:tabs>
          <w:tab w:val="left" w:pos="284"/>
        </w:tabs>
        <w:autoSpaceDE/>
        <w:autoSpaceDN/>
        <w:jc w:val="center"/>
        <w:rPr>
          <w:b/>
          <w:color w:val="000000"/>
          <w:sz w:val="24"/>
          <w:szCs w:val="20"/>
          <w:lang w:val="en-GB" w:bidi="ar-SA"/>
        </w:rPr>
      </w:pPr>
    </w:p>
    <w:p w:rsidR="00351E03" w:rsidRPr="009E0177" w:rsidRDefault="00351E03" w:rsidP="005E568F">
      <w:pPr>
        <w:tabs>
          <w:tab w:val="left" w:pos="284"/>
        </w:tabs>
        <w:autoSpaceDE/>
        <w:autoSpaceDN/>
        <w:jc w:val="center"/>
        <w:rPr>
          <w:b/>
          <w:color w:val="000000"/>
          <w:sz w:val="24"/>
          <w:szCs w:val="20"/>
          <w:lang w:val="en-GB" w:bidi="ar-SA"/>
        </w:rPr>
      </w:pPr>
      <w:r w:rsidRPr="009E0177">
        <w:rPr>
          <w:b/>
          <w:color w:val="000000"/>
          <w:sz w:val="24"/>
          <w:szCs w:val="20"/>
          <w:lang w:val="en-GB" w:bidi="ar-SA"/>
        </w:rPr>
        <w:t>Article 50</w:t>
      </w:r>
    </w:p>
    <w:p w:rsidR="00351E03" w:rsidRPr="009E0177" w:rsidRDefault="00351E03" w:rsidP="00C84210">
      <w:pPr>
        <w:autoSpaceDE/>
        <w:autoSpaceDN/>
        <w:spacing w:after="120"/>
        <w:jc w:val="center"/>
        <w:rPr>
          <w:b/>
          <w:color w:val="000000"/>
          <w:sz w:val="24"/>
          <w:szCs w:val="20"/>
          <w:lang w:val="en-GB" w:bidi="ar-SA"/>
        </w:rPr>
      </w:pPr>
      <w:r w:rsidRPr="009E0177">
        <w:rPr>
          <w:b/>
          <w:color w:val="000000"/>
          <w:sz w:val="24"/>
          <w:szCs w:val="20"/>
          <w:lang w:val="en-GB" w:bidi="ar-SA"/>
        </w:rPr>
        <w:t>Doctoral thesis summary</w:t>
      </w:r>
    </w:p>
    <w:p w:rsidR="00351E03" w:rsidRDefault="00351E03" w:rsidP="00C84210">
      <w:pPr>
        <w:adjustRightInd w:val="0"/>
        <w:jc w:val="center"/>
        <w:rPr>
          <w:bCs/>
          <w:iCs/>
          <w:sz w:val="24"/>
          <w:szCs w:val="24"/>
          <w:lang w:val="en-GB" w:bidi="ar-SA"/>
        </w:rPr>
      </w:pPr>
      <w:r w:rsidRPr="009E0177">
        <w:rPr>
          <w:bCs/>
          <w:iCs/>
          <w:sz w:val="24"/>
          <w:szCs w:val="24"/>
          <w:lang w:val="en-GB" w:bidi="ar-SA"/>
        </w:rPr>
        <w:t xml:space="preserve"> (No amendments or specifications)</w:t>
      </w:r>
    </w:p>
    <w:p w:rsidR="00C84210" w:rsidRPr="009E0177" w:rsidRDefault="00C84210" w:rsidP="00C84210">
      <w:pPr>
        <w:adjustRightInd w:val="0"/>
        <w:jc w:val="center"/>
        <w:rPr>
          <w:bCs/>
          <w:iCs/>
          <w:sz w:val="24"/>
          <w:szCs w:val="24"/>
          <w:lang w:val="en-GB" w:bidi="ar-SA"/>
        </w:rPr>
      </w:pPr>
    </w:p>
    <w:p w:rsidR="003E3CEA" w:rsidRPr="009E0177" w:rsidRDefault="003E3CEA"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 xml:space="preserve">Article 51 </w:t>
      </w:r>
    </w:p>
    <w:p w:rsidR="003E3CEA" w:rsidRPr="009E0177" w:rsidRDefault="003E3CEA" w:rsidP="00C84210">
      <w:pPr>
        <w:autoSpaceDE/>
        <w:autoSpaceDN/>
        <w:jc w:val="center"/>
        <w:rPr>
          <w:b/>
          <w:color w:val="000000"/>
          <w:sz w:val="24"/>
          <w:szCs w:val="20"/>
          <w:lang w:val="en-GB" w:bidi="ar-SA"/>
        </w:rPr>
      </w:pPr>
      <w:r w:rsidRPr="009E0177">
        <w:rPr>
          <w:b/>
          <w:bCs/>
          <w:color w:val="000000"/>
          <w:sz w:val="24"/>
          <w:szCs w:val="20"/>
          <w:lang w:val="en-GB" w:bidi="ar-SA"/>
        </w:rPr>
        <w:t>Doctoral Thesis Defence Board</w:t>
      </w:r>
    </w:p>
    <w:p w:rsidR="00C84210" w:rsidRDefault="00C84210" w:rsidP="00C84210">
      <w:pPr>
        <w:adjustRightInd w:val="0"/>
        <w:jc w:val="both"/>
        <w:rPr>
          <w:color w:val="000000"/>
          <w:sz w:val="24"/>
          <w:szCs w:val="24"/>
          <w:u w:val="single"/>
          <w:lang w:val="en-GB" w:bidi="ar-SA"/>
        </w:rPr>
      </w:pPr>
    </w:p>
    <w:p w:rsidR="003E3CEA" w:rsidRPr="00D31B42" w:rsidRDefault="003E3CEA" w:rsidP="003E3CEA">
      <w:pPr>
        <w:adjustRightInd w:val="0"/>
        <w:spacing w:after="120"/>
        <w:jc w:val="both"/>
        <w:rPr>
          <w:color w:val="000000"/>
          <w:sz w:val="24"/>
          <w:szCs w:val="24"/>
          <w:u w:val="single"/>
          <w:lang w:val="en-GB" w:bidi="ar-SA"/>
        </w:rPr>
      </w:pPr>
      <w:r w:rsidRPr="00D31B42">
        <w:rPr>
          <w:color w:val="000000"/>
          <w:sz w:val="24"/>
          <w:szCs w:val="24"/>
          <w:u w:val="single"/>
          <w:lang w:val="en-GB" w:bidi="ar-SA"/>
        </w:rPr>
        <w:t xml:space="preserve">Ad Paragraph (1)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D31B42">
        <w:rPr>
          <w:color w:val="000000"/>
          <w:sz w:val="24"/>
          <w:szCs w:val="24"/>
          <w:u w:val="single"/>
          <w:lang w:val="en-GB" w:bidi="ar-SA"/>
        </w:rPr>
        <w:t>:</w:t>
      </w:r>
    </w:p>
    <w:p w:rsidR="003E3CEA" w:rsidRPr="00D31B42" w:rsidRDefault="006C480E" w:rsidP="001D1C6E">
      <w:pPr>
        <w:adjustRightInd w:val="0"/>
        <w:spacing w:after="120"/>
        <w:jc w:val="both"/>
        <w:rPr>
          <w:bCs/>
          <w:iCs/>
          <w:sz w:val="24"/>
          <w:szCs w:val="24"/>
          <w:lang w:val="en-GB" w:bidi="ar-SA"/>
        </w:rPr>
      </w:pPr>
      <w:r>
        <w:rPr>
          <w:bCs/>
          <w:iCs/>
          <w:sz w:val="24"/>
          <w:szCs w:val="24"/>
          <w:lang w:val="en-GB" w:bidi="ar-SA"/>
        </w:rPr>
        <w:t>The</w:t>
      </w:r>
      <w:r w:rsidRPr="009E0177">
        <w:rPr>
          <w:bCs/>
          <w:iCs/>
          <w:sz w:val="24"/>
          <w:szCs w:val="24"/>
          <w:lang w:val="en-GB" w:bidi="ar-SA"/>
        </w:rPr>
        <w:t xml:space="preserve"> Chairperson of the Doctoral Programme Board </w:t>
      </w:r>
      <w:proofErr w:type="gramStart"/>
      <w:r>
        <w:rPr>
          <w:bCs/>
          <w:iCs/>
          <w:sz w:val="24"/>
          <w:szCs w:val="24"/>
          <w:lang w:val="en-GB" w:bidi="ar-SA"/>
        </w:rPr>
        <w:t>shall in cooperation with t</w:t>
      </w:r>
      <w:r w:rsidRPr="009E0177">
        <w:rPr>
          <w:bCs/>
          <w:iCs/>
          <w:sz w:val="24"/>
          <w:szCs w:val="24"/>
          <w:lang w:val="en-GB" w:bidi="ar-SA"/>
        </w:rPr>
        <w:t>he supervisor</w:t>
      </w:r>
      <w:r w:rsidR="003E3CEA" w:rsidRPr="00D31B42">
        <w:rPr>
          <w:bCs/>
          <w:iCs/>
          <w:sz w:val="24"/>
          <w:szCs w:val="24"/>
          <w:lang w:val="en-GB" w:bidi="ar-SA"/>
        </w:rPr>
        <w:t xml:space="preserve"> submit</w:t>
      </w:r>
      <w:proofErr w:type="gramEnd"/>
      <w:r w:rsidR="003E3CEA" w:rsidRPr="00D31B42">
        <w:rPr>
          <w:bCs/>
          <w:iCs/>
          <w:sz w:val="24"/>
          <w:szCs w:val="24"/>
          <w:lang w:val="en-GB" w:bidi="ar-SA"/>
        </w:rPr>
        <w:t xml:space="preserve"> nominations for members of the </w:t>
      </w:r>
      <w:r>
        <w:rPr>
          <w:bCs/>
          <w:iCs/>
          <w:sz w:val="24"/>
          <w:szCs w:val="24"/>
          <w:lang w:val="en-GB" w:bidi="ar-SA"/>
        </w:rPr>
        <w:t xml:space="preserve">Doctoral Thesis Defence Board </w:t>
      </w:r>
      <w:r w:rsidRPr="00D31B42">
        <w:rPr>
          <w:sz w:val="24"/>
          <w:szCs w:val="24"/>
          <w:lang w:val="en-GB"/>
        </w:rPr>
        <w:t xml:space="preserve">(hereinafter referred to as </w:t>
      </w:r>
      <w:r>
        <w:rPr>
          <w:sz w:val="24"/>
          <w:szCs w:val="24"/>
          <w:lang w:val="en-GB"/>
        </w:rPr>
        <w:t>“</w:t>
      </w:r>
      <w:proofErr w:type="spellStart"/>
      <w:r>
        <w:rPr>
          <w:sz w:val="24"/>
          <w:szCs w:val="24"/>
          <w:lang w:val="en-GB"/>
        </w:rPr>
        <w:t>DTDB</w:t>
      </w:r>
      <w:proofErr w:type="spellEnd"/>
      <w:r>
        <w:rPr>
          <w:sz w:val="24"/>
          <w:szCs w:val="24"/>
          <w:lang w:val="en-GB"/>
        </w:rPr>
        <w:t>”</w:t>
      </w:r>
      <w:r w:rsidRPr="00D31B42">
        <w:rPr>
          <w:sz w:val="24"/>
          <w:szCs w:val="24"/>
          <w:lang w:val="en-GB"/>
        </w:rPr>
        <w:t>)</w:t>
      </w:r>
      <w:r w:rsidR="003E3CEA" w:rsidRPr="00D31B42">
        <w:rPr>
          <w:bCs/>
          <w:iCs/>
          <w:sz w:val="24"/>
          <w:szCs w:val="24"/>
          <w:lang w:val="en-GB" w:bidi="ar-SA"/>
        </w:rPr>
        <w:t>.</w:t>
      </w:r>
      <w:r w:rsidR="00C84210" w:rsidRPr="00D31B42">
        <w:rPr>
          <w:bCs/>
          <w:iCs/>
          <w:sz w:val="24"/>
          <w:szCs w:val="24"/>
          <w:lang w:val="en-GB" w:bidi="ar-SA"/>
        </w:rPr>
        <w:t xml:space="preserve"> </w:t>
      </w:r>
      <w:r w:rsidR="001D1C6E">
        <w:rPr>
          <w:bCs/>
          <w:iCs/>
          <w:sz w:val="24"/>
          <w:szCs w:val="24"/>
          <w:lang w:val="en-GB" w:bidi="ar-SA"/>
        </w:rPr>
        <w:t xml:space="preserve">At least half </w:t>
      </w:r>
      <w:r>
        <w:rPr>
          <w:bCs/>
          <w:iCs/>
          <w:sz w:val="24"/>
          <w:szCs w:val="24"/>
          <w:lang w:val="en-GB" w:bidi="ar-SA"/>
        </w:rPr>
        <w:t>of members of</w:t>
      </w:r>
      <w:r w:rsidR="001D1C6E">
        <w:rPr>
          <w:bCs/>
          <w:iCs/>
          <w:sz w:val="24"/>
          <w:szCs w:val="24"/>
          <w:lang w:val="en-GB" w:bidi="ar-SA"/>
        </w:rPr>
        <w:t xml:space="preserve"> the </w:t>
      </w:r>
      <w:proofErr w:type="spellStart"/>
      <w:r>
        <w:rPr>
          <w:bCs/>
          <w:iCs/>
          <w:sz w:val="24"/>
          <w:szCs w:val="24"/>
          <w:lang w:val="en-GB" w:bidi="ar-SA"/>
        </w:rPr>
        <w:t>DTDB</w:t>
      </w:r>
      <w:proofErr w:type="spellEnd"/>
      <w:r>
        <w:rPr>
          <w:bCs/>
          <w:iCs/>
          <w:sz w:val="24"/>
          <w:szCs w:val="24"/>
          <w:lang w:val="en-GB" w:bidi="ar-SA"/>
        </w:rPr>
        <w:t xml:space="preserve"> are usually</w:t>
      </w:r>
      <w:r w:rsidR="001D1C6E">
        <w:rPr>
          <w:bCs/>
          <w:iCs/>
          <w:sz w:val="24"/>
          <w:szCs w:val="24"/>
          <w:lang w:val="en-GB" w:bidi="ar-SA"/>
        </w:rPr>
        <w:t xml:space="preserve"> m</w:t>
      </w:r>
      <w:r w:rsidR="009566F9">
        <w:rPr>
          <w:bCs/>
          <w:iCs/>
          <w:sz w:val="24"/>
          <w:szCs w:val="24"/>
          <w:lang w:val="en-GB" w:bidi="ar-SA"/>
        </w:rPr>
        <w:t xml:space="preserve">embers </w:t>
      </w:r>
      <w:r>
        <w:rPr>
          <w:bCs/>
          <w:iCs/>
          <w:sz w:val="24"/>
          <w:szCs w:val="24"/>
          <w:lang w:val="en-GB" w:bidi="ar-SA"/>
        </w:rPr>
        <w:t>of the Doctoral Programme Board</w:t>
      </w:r>
      <w:r w:rsidR="00C84210" w:rsidRPr="00D31B42">
        <w:rPr>
          <w:bCs/>
          <w:iCs/>
          <w:sz w:val="24"/>
          <w:szCs w:val="24"/>
          <w:lang w:val="en-GB" w:bidi="ar-SA"/>
        </w:rPr>
        <w:t xml:space="preserve">. </w:t>
      </w:r>
      <w:r w:rsidR="001D1C6E">
        <w:rPr>
          <w:bCs/>
          <w:iCs/>
          <w:sz w:val="24"/>
          <w:szCs w:val="24"/>
          <w:lang w:val="en-GB" w:bidi="ar-SA"/>
        </w:rPr>
        <w:t xml:space="preserve">The selection of </w:t>
      </w:r>
      <w:r>
        <w:rPr>
          <w:bCs/>
          <w:iCs/>
          <w:sz w:val="24"/>
          <w:szCs w:val="24"/>
          <w:lang w:val="en-GB" w:bidi="ar-SA"/>
        </w:rPr>
        <w:t xml:space="preserve">members of the </w:t>
      </w:r>
      <w:proofErr w:type="spellStart"/>
      <w:r>
        <w:rPr>
          <w:bCs/>
          <w:iCs/>
          <w:sz w:val="24"/>
          <w:szCs w:val="24"/>
          <w:lang w:val="en-GB" w:bidi="ar-SA"/>
        </w:rPr>
        <w:t>DTDB</w:t>
      </w:r>
      <w:proofErr w:type="spellEnd"/>
      <w:r w:rsidR="001D1C6E">
        <w:rPr>
          <w:bCs/>
          <w:iCs/>
          <w:sz w:val="24"/>
          <w:szCs w:val="24"/>
          <w:lang w:val="en-GB" w:bidi="ar-SA"/>
        </w:rPr>
        <w:t xml:space="preserve"> </w:t>
      </w:r>
      <w:r>
        <w:rPr>
          <w:bCs/>
          <w:iCs/>
          <w:sz w:val="24"/>
          <w:szCs w:val="24"/>
          <w:lang w:val="en-GB" w:bidi="ar-SA"/>
        </w:rPr>
        <w:t>shall correspond to</w:t>
      </w:r>
      <w:r w:rsidR="001D1C6E">
        <w:rPr>
          <w:bCs/>
          <w:iCs/>
          <w:sz w:val="24"/>
          <w:szCs w:val="24"/>
          <w:lang w:val="en-GB" w:bidi="ar-SA"/>
        </w:rPr>
        <w:t xml:space="preserve"> the professional orientation of the relevant student</w:t>
      </w:r>
      <w:r w:rsidR="00C84210" w:rsidRPr="00D31B42">
        <w:rPr>
          <w:bCs/>
          <w:iCs/>
          <w:sz w:val="24"/>
          <w:szCs w:val="24"/>
          <w:lang w:val="en-GB" w:bidi="ar-SA"/>
        </w:rPr>
        <w:t>.</w:t>
      </w:r>
      <w:r w:rsidR="003E3CEA" w:rsidRPr="00D31B42">
        <w:rPr>
          <w:bCs/>
          <w:iCs/>
          <w:sz w:val="24"/>
          <w:szCs w:val="24"/>
          <w:lang w:val="en-GB" w:bidi="ar-SA"/>
        </w:rPr>
        <w:t xml:space="preserve"> Before submitting nominations for members of the Doctoral Thesis Defence Board to the Doctoral Programme Board and to the Dean of the FT, the supervisor shall discuss the term of office and the membership with all persons nominated.</w:t>
      </w:r>
    </w:p>
    <w:p w:rsidR="003E3CEA" w:rsidRDefault="003E3CEA" w:rsidP="00C84210">
      <w:pPr>
        <w:pStyle w:val="Nadpis2"/>
        <w:spacing w:before="0"/>
        <w:ind w:left="0"/>
        <w:rPr>
          <w:lang w:val="en-GB"/>
        </w:rPr>
      </w:pPr>
    </w:p>
    <w:p w:rsidR="005E568F" w:rsidRPr="009E0177" w:rsidRDefault="005E568F"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 xml:space="preserve">Article 52 </w:t>
      </w:r>
    </w:p>
    <w:p w:rsidR="005E568F" w:rsidRPr="009E0177" w:rsidRDefault="005E568F" w:rsidP="00C84210">
      <w:pPr>
        <w:autoSpaceDE/>
        <w:autoSpaceDN/>
        <w:jc w:val="center"/>
        <w:rPr>
          <w:b/>
          <w:color w:val="000000"/>
          <w:sz w:val="24"/>
          <w:szCs w:val="20"/>
          <w:lang w:val="en-GB" w:bidi="ar-SA"/>
        </w:rPr>
      </w:pPr>
      <w:r w:rsidRPr="009E0177">
        <w:rPr>
          <w:b/>
          <w:color w:val="000000"/>
          <w:sz w:val="24"/>
          <w:szCs w:val="20"/>
          <w:lang w:val="en-GB" w:bidi="ar-SA"/>
        </w:rPr>
        <w:t xml:space="preserve">External examiners of doctoral theses and their reviews </w:t>
      </w:r>
    </w:p>
    <w:p w:rsidR="00C84210" w:rsidRDefault="00C84210" w:rsidP="00C84210">
      <w:pPr>
        <w:adjustRightInd w:val="0"/>
        <w:jc w:val="center"/>
        <w:rPr>
          <w:bCs/>
          <w:iCs/>
          <w:sz w:val="24"/>
          <w:szCs w:val="24"/>
          <w:lang w:val="en-GB" w:bidi="ar-SA"/>
        </w:rPr>
      </w:pPr>
    </w:p>
    <w:p w:rsidR="005E568F" w:rsidRPr="009E0177" w:rsidRDefault="005E568F" w:rsidP="00C84210">
      <w:pPr>
        <w:adjustRightInd w:val="0"/>
        <w:jc w:val="center"/>
        <w:rPr>
          <w:bCs/>
          <w:iCs/>
          <w:sz w:val="24"/>
          <w:szCs w:val="24"/>
          <w:lang w:val="en-GB" w:bidi="ar-SA"/>
        </w:rPr>
      </w:pPr>
      <w:r w:rsidRPr="009E0177">
        <w:rPr>
          <w:bCs/>
          <w:iCs/>
          <w:sz w:val="24"/>
          <w:szCs w:val="24"/>
          <w:lang w:val="en-GB" w:bidi="ar-SA"/>
        </w:rPr>
        <w:t>(No amendments or specifications)</w:t>
      </w:r>
    </w:p>
    <w:p w:rsidR="00C84210" w:rsidRDefault="00C84210" w:rsidP="00C84210">
      <w:pPr>
        <w:tabs>
          <w:tab w:val="left" w:pos="284"/>
        </w:tabs>
        <w:autoSpaceDE/>
        <w:autoSpaceDN/>
        <w:jc w:val="center"/>
        <w:rPr>
          <w:b/>
          <w:color w:val="000000"/>
          <w:sz w:val="24"/>
          <w:szCs w:val="20"/>
          <w:lang w:val="en-GB" w:bidi="ar-SA"/>
        </w:rPr>
      </w:pPr>
    </w:p>
    <w:p w:rsidR="005E568F" w:rsidRPr="009E0177" w:rsidRDefault="005E568F"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53</w:t>
      </w:r>
    </w:p>
    <w:p w:rsidR="005E568F" w:rsidRPr="009E0177" w:rsidRDefault="005E568F" w:rsidP="00C84210">
      <w:pPr>
        <w:autoSpaceDE/>
        <w:autoSpaceDN/>
        <w:jc w:val="center"/>
        <w:rPr>
          <w:b/>
          <w:color w:val="000000"/>
          <w:sz w:val="24"/>
          <w:szCs w:val="20"/>
          <w:lang w:val="en-GB" w:bidi="ar-SA"/>
        </w:rPr>
      </w:pPr>
      <w:r w:rsidRPr="009E0177">
        <w:rPr>
          <w:b/>
          <w:bCs/>
          <w:color w:val="000000"/>
          <w:sz w:val="24"/>
          <w:szCs w:val="24"/>
          <w:lang w:val="en-GB" w:bidi="ar-SA"/>
        </w:rPr>
        <w:t>Doctoral thesis defence</w:t>
      </w:r>
    </w:p>
    <w:p w:rsidR="00C84210" w:rsidRDefault="00C84210" w:rsidP="00C84210">
      <w:pPr>
        <w:adjustRightInd w:val="0"/>
        <w:jc w:val="center"/>
        <w:rPr>
          <w:bCs/>
          <w:iCs/>
          <w:sz w:val="24"/>
          <w:szCs w:val="24"/>
          <w:lang w:val="en-GB" w:bidi="ar-SA"/>
        </w:rPr>
      </w:pPr>
    </w:p>
    <w:p w:rsidR="005E568F" w:rsidRPr="009E0177" w:rsidRDefault="005E568F" w:rsidP="00C84210">
      <w:pPr>
        <w:adjustRightInd w:val="0"/>
        <w:jc w:val="center"/>
        <w:rPr>
          <w:bCs/>
          <w:iCs/>
          <w:sz w:val="24"/>
          <w:szCs w:val="24"/>
          <w:lang w:val="en-GB" w:bidi="ar-SA"/>
        </w:rPr>
      </w:pPr>
      <w:r w:rsidRPr="009E0177">
        <w:rPr>
          <w:bCs/>
          <w:iCs/>
          <w:sz w:val="24"/>
          <w:szCs w:val="24"/>
          <w:lang w:val="en-GB" w:bidi="ar-SA"/>
        </w:rPr>
        <w:t>(No amendments or specifications)</w:t>
      </w:r>
    </w:p>
    <w:p w:rsidR="005E568F" w:rsidRPr="009E0177" w:rsidRDefault="005E568F" w:rsidP="00C84210">
      <w:pPr>
        <w:adjustRightInd w:val="0"/>
        <w:jc w:val="center"/>
        <w:rPr>
          <w:bCs/>
          <w:iCs/>
          <w:sz w:val="24"/>
          <w:szCs w:val="24"/>
          <w:lang w:val="en-GB" w:bidi="ar-SA"/>
        </w:rPr>
      </w:pPr>
    </w:p>
    <w:p w:rsidR="005E568F" w:rsidRPr="009E0177" w:rsidRDefault="005E568F" w:rsidP="00C84210">
      <w:pPr>
        <w:autoSpaceDE/>
        <w:autoSpaceDN/>
        <w:jc w:val="center"/>
        <w:rPr>
          <w:i/>
          <w:caps/>
          <w:color w:val="000000"/>
          <w:sz w:val="24"/>
          <w:szCs w:val="24"/>
          <w:lang w:val="en-GB" w:bidi="ar-SA"/>
        </w:rPr>
      </w:pPr>
      <w:r w:rsidRPr="009E0177">
        <w:rPr>
          <w:i/>
          <w:caps/>
          <w:color w:val="000000"/>
          <w:sz w:val="24"/>
          <w:szCs w:val="24"/>
          <w:lang w:val="en-GB" w:bidi="ar-SA"/>
        </w:rPr>
        <w:lastRenderedPageBreak/>
        <w:t>VOLUME 4</w:t>
      </w:r>
    </w:p>
    <w:p w:rsidR="00C84210" w:rsidRDefault="00C84210" w:rsidP="00C84210">
      <w:pPr>
        <w:autoSpaceDE/>
        <w:autoSpaceDN/>
        <w:jc w:val="center"/>
        <w:rPr>
          <w:i/>
          <w:iCs/>
          <w:color w:val="000000"/>
          <w:sz w:val="24"/>
          <w:szCs w:val="24"/>
          <w:lang w:val="en-GB" w:bidi="ar-SA"/>
        </w:rPr>
      </w:pPr>
    </w:p>
    <w:p w:rsidR="005E568F" w:rsidRPr="009E0177" w:rsidRDefault="005E568F" w:rsidP="00C84210">
      <w:pPr>
        <w:autoSpaceDE/>
        <w:autoSpaceDN/>
        <w:jc w:val="center"/>
        <w:rPr>
          <w:i/>
          <w:caps/>
          <w:color w:val="000000"/>
          <w:sz w:val="24"/>
          <w:szCs w:val="24"/>
          <w:lang w:val="en-GB" w:bidi="ar-SA"/>
        </w:rPr>
      </w:pPr>
      <w:r w:rsidRPr="009E0177">
        <w:rPr>
          <w:i/>
          <w:iCs/>
          <w:color w:val="000000"/>
          <w:sz w:val="24"/>
          <w:szCs w:val="24"/>
          <w:lang w:val="en-GB" w:bidi="ar-SA"/>
        </w:rPr>
        <w:t>PROPER COMPLETION OF STUDIES IN A DOCTORAL PROGRAMME</w:t>
      </w:r>
    </w:p>
    <w:p w:rsidR="00C84210" w:rsidRDefault="00C84210" w:rsidP="00C84210">
      <w:pPr>
        <w:tabs>
          <w:tab w:val="left" w:pos="284"/>
        </w:tabs>
        <w:autoSpaceDE/>
        <w:autoSpaceDN/>
        <w:jc w:val="center"/>
        <w:rPr>
          <w:b/>
          <w:color w:val="000000"/>
          <w:sz w:val="24"/>
          <w:szCs w:val="20"/>
          <w:lang w:val="en-GB" w:bidi="ar-SA"/>
        </w:rPr>
      </w:pPr>
    </w:p>
    <w:p w:rsidR="005E568F" w:rsidRPr="009E0177" w:rsidRDefault="005E568F"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54</w:t>
      </w:r>
    </w:p>
    <w:p w:rsidR="005E568F" w:rsidRPr="009E0177" w:rsidRDefault="005E568F" w:rsidP="00C84210">
      <w:pPr>
        <w:autoSpaceDE/>
        <w:autoSpaceDN/>
        <w:jc w:val="center"/>
        <w:rPr>
          <w:b/>
          <w:caps/>
          <w:sz w:val="24"/>
          <w:szCs w:val="20"/>
          <w:lang w:val="en-GB" w:bidi="ar-SA"/>
        </w:rPr>
      </w:pPr>
      <w:r w:rsidRPr="009E0177">
        <w:rPr>
          <w:b/>
          <w:iCs/>
          <w:color w:val="000000"/>
          <w:sz w:val="24"/>
          <w:szCs w:val="24"/>
          <w:lang w:val="en-GB" w:bidi="ar-SA"/>
        </w:rPr>
        <w:t xml:space="preserve">Requirements regarding </w:t>
      </w:r>
      <w:r w:rsidRPr="009E0177">
        <w:rPr>
          <w:b/>
          <w:iCs/>
          <w:color w:val="000000"/>
          <w:sz w:val="24"/>
          <w:szCs w:val="20"/>
          <w:lang w:val="en-GB" w:bidi="ar-SA"/>
        </w:rPr>
        <w:t>proper completion of studies</w:t>
      </w:r>
    </w:p>
    <w:p w:rsidR="00C84210" w:rsidRDefault="00C84210" w:rsidP="00C84210">
      <w:pPr>
        <w:adjustRightInd w:val="0"/>
        <w:jc w:val="center"/>
        <w:rPr>
          <w:bCs/>
          <w:iCs/>
          <w:sz w:val="24"/>
          <w:szCs w:val="24"/>
          <w:lang w:val="en-GB" w:bidi="ar-SA"/>
        </w:rPr>
      </w:pPr>
    </w:p>
    <w:p w:rsidR="005E568F" w:rsidRPr="009E0177" w:rsidRDefault="005E568F" w:rsidP="00C84210">
      <w:pPr>
        <w:adjustRightInd w:val="0"/>
        <w:jc w:val="center"/>
        <w:rPr>
          <w:bCs/>
          <w:iCs/>
          <w:sz w:val="24"/>
          <w:szCs w:val="24"/>
          <w:lang w:val="en-GB" w:bidi="ar-SA"/>
        </w:rPr>
      </w:pPr>
      <w:r w:rsidRPr="009E0177">
        <w:rPr>
          <w:bCs/>
          <w:iCs/>
          <w:sz w:val="24"/>
          <w:szCs w:val="24"/>
          <w:lang w:val="en-GB" w:bidi="ar-SA"/>
        </w:rPr>
        <w:t>(No amendments or specifications)</w:t>
      </w:r>
    </w:p>
    <w:p w:rsidR="00A67DD0" w:rsidRPr="009E0177" w:rsidRDefault="00A67DD0" w:rsidP="00074405">
      <w:pPr>
        <w:pStyle w:val="Zkladntext"/>
        <w:spacing w:before="10"/>
        <w:rPr>
          <w:sz w:val="22"/>
          <w:lang w:val="en-GB"/>
        </w:rPr>
      </w:pPr>
    </w:p>
    <w:p w:rsidR="003E3CEA" w:rsidRPr="009E0177" w:rsidRDefault="00C84210" w:rsidP="00937086">
      <w:pPr>
        <w:tabs>
          <w:tab w:val="center" w:pos="4775"/>
        </w:tabs>
        <w:autoSpaceDE/>
        <w:autoSpaceDN/>
        <w:spacing w:after="120"/>
        <w:rPr>
          <w:b/>
          <w:color w:val="000000"/>
          <w:sz w:val="28"/>
          <w:szCs w:val="24"/>
          <w:lang w:val="en-GB" w:bidi="ar-SA"/>
        </w:rPr>
      </w:pPr>
      <w:r>
        <w:rPr>
          <w:b/>
          <w:color w:val="000000"/>
          <w:sz w:val="28"/>
          <w:szCs w:val="24"/>
          <w:lang w:val="en-GB" w:bidi="ar-SA"/>
        </w:rPr>
        <w:tab/>
      </w:r>
      <w:r w:rsidR="003E3CEA" w:rsidRPr="009E0177">
        <w:rPr>
          <w:b/>
          <w:color w:val="000000"/>
          <w:sz w:val="28"/>
          <w:szCs w:val="24"/>
          <w:lang w:val="en-GB" w:bidi="ar-SA"/>
        </w:rPr>
        <w:t xml:space="preserve">PART </w:t>
      </w:r>
      <w:proofErr w:type="gramStart"/>
      <w:r w:rsidR="003E3CEA" w:rsidRPr="009E0177">
        <w:rPr>
          <w:b/>
          <w:color w:val="000000"/>
          <w:sz w:val="28"/>
          <w:szCs w:val="24"/>
          <w:lang w:val="en-GB" w:bidi="ar-SA"/>
        </w:rPr>
        <w:t>FOUR</w:t>
      </w:r>
      <w:proofErr w:type="gramEnd"/>
    </w:p>
    <w:p w:rsidR="003E3CEA" w:rsidRPr="009E0177" w:rsidRDefault="003E3CEA" w:rsidP="00C84210">
      <w:pPr>
        <w:autoSpaceDE/>
        <w:autoSpaceDN/>
        <w:jc w:val="center"/>
        <w:rPr>
          <w:b/>
          <w:color w:val="000000"/>
          <w:sz w:val="28"/>
          <w:szCs w:val="24"/>
          <w:lang w:val="en-GB" w:bidi="ar-SA"/>
        </w:rPr>
      </w:pPr>
      <w:r w:rsidRPr="009E0177">
        <w:rPr>
          <w:rFonts w:eastAsia="Calibri"/>
          <w:b/>
          <w:bCs/>
          <w:sz w:val="28"/>
          <w:szCs w:val="28"/>
          <w:lang w:val="en-GB" w:eastAsia="en-US" w:bidi="ar-SA"/>
        </w:rPr>
        <w:t>PROVISIONS RELATED TO ADVANCED MASTER’S (RIGOROSUM) EXAMINATION PROCEDURE</w:t>
      </w:r>
    </w:p>
    <w:p w:rsidR="00C84210" w:rsidRDefault="00C84210" w:rsidP="00C84210">
      <w:pPr>
        <w:tabs>
          <w:tab w:val="left" w:pos="284"/>
        </w:tabs>
        <w:autoSpaceDE/>
        <w:autoSpaceDN/>
        <w:jc w:val="center"/>
        <w:rPr>
          <w:b/>
          <w:color w:val="000000"/>
          <w:sz w:val="24"/>
          <w:szCs w:val="20"/>
          <w:lang w:val="en-GB" w:bidi="ar-SA"/>
        </w:rPr>
      </w:pPr>
    </w:p>
    <w:p w:rsidR="003E3CEA" w:rsidRPr="009E0177" w:rsidRDefault="003E3CEA"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t>Article 55</w:t>
      </w:r>
    </w:p>
    <w:p w:rsidR="003E3CEA" w:rsidRPr="009E0177" w:rsidRDefault="003E3CEA" w:rsidP="00C84210">
      <w:pPr>
        <w:adjustRightInd w:val="0"/>
        <w:jc w:val="center"/>
        <w:rPr>
          <w:rFonts w:eastAsia="Calibri"/>
          <w:b/>
          <w:bCs/>
          <w:color w:val="262626"/>
          <w:sz w:val="24"/>
          <w:szCs w:val="24"/>
          <w:lang w:val="en-GB" w:eastAsia="en-US" w:bidi="ar-SA"/>
        </w:rPr>
      </w:pPr>
      <w:r w:rsidRPr="009E0177">
        <w:rPr>
          <w:rFonts w:eastAsia="Calibri"/>
          <w:b/>
          <w:bCs/>
          <w:color w:val="262626"/>
          <w:sz w:val="24"/>
          <w:szCs w:val="24"/>
          <w:lang w:val="en-GB" w:eastAsia="en-US" w:bidi="ar-SA"/>
        </w:rPr>
        <w:t xml:space="preserve">Advanced Master’s (rigorosum) </w:t>
      </w:r>
      <w:r w:rsidRPr="009E0177">
        <w:rPr>
          <w:rFonts w:eastAsia="Calibri"/>
          <w:b/>
          <w:color w:val="262626"/>
          <w:sz w:val="24"/>
          <w:szCs w:val="24"/>
          <w:lang w:val="en-GB" w:eastAsia="en-US" w:bidi="ar-SA"/>
        </w:rPr>
        <w:t>examination</w:t>
      </w:r>
      <w:r w:rsidRPr="009E0177">
        <w:rPr>
          <w:rFonts w:eastAsia="Calibri"/>
          <w:color w:val="262626"/>
          <w:sz w:val="24"/>
          <w:szCs w:val="24"/>
          <w:lang w:val="en-GB" w:eastAsia="en-US" w:bidi="ar-SA"/>
        </w:rPr>
        <w:t xml:space="preserve"> </w:t>
      </w:r>
      <w:r w:rsidRPr="009E0177">
        <w:rPr>
          <w:rFonts w:eastAsia="Calibri"/>
          <w:b/>
          <w:bCs/>
          <w:color w:val="262626"/>
          <w:sz w:val="24"/>
          <w:szCs w:val="24"/>
          <w:lang w:val="en-GB" w:eastAsia="en-US" w:bidi="ar-SA"/>
        </w:rPr>
        <w:t>procedure</w:t>
      </w:r>
    </w:p>
    <w:p w:rsidR="00C84210" w:rsidRDefault="00C84210" w:rsidP="00C84210">
      <w:pPr>
        <w:adjustRightInd w:val="0"/>
        <w:jc w:val="center"/>
        <w:rPr>
          <w:bCs/>
          <w:iCs/>
          <w:sz w:val="24"/>
          <w:szCs w:val="24"/>
          <w:lang w:val="en-GB" w:bidi="ar-SA"/>
        </w:rPr>
      </w:pPr>
    </w:p>
    <w:p w:rsidR="003E3CEA" w:rsidRPr="009E0177" w:rsidRDefault="003E3CEA" w:rsidP="00C84210">
      <w:pPr>
        <w:adjustRightInd w:val="0"/>
        <w:jc w:val="center"/>
        <w:rPr>
          <w:rFonts w:eastAsia="Calibri"/>
          <w:color w:val="262626"/>
          <w:sz w:val="24"/>
          <w:szCs w:val="24"/>
          <w:lang w:val="en-GB" w:eastAsia="en-US" w:bidi="ar-SA"/>
        </w:rPr>
      </w:pPr>
      <w:r w:rsidRPr="009E0177">
        <w:rPr>
          <w:bCs/>
          <w:iCs/>
          <w:sz w:val="24"/>
          <w:szCs w:val="24"/>
          <w:lang w:val="en-GB" w:bidi="ar-SA"/>
        </w:rPr>
        <w:t>(No amendments or specifications)</w:t>
      </w:r>
    </w:p>
    <w:p w:rsidR="00C84210" w:rsidRDefault="00C84210" w:rsidP="00C84210">
      <w:pPr>
        <w:tabs>
          <w:tab w:val="left" w:pos="284"/>
        </w:tabs>
        <w:autoSpaceDE/>
        <w:autoSpaceDN/>
        <w:jc w:val="center"/>
        <w:rPr>
          <w:b/>
          <w:color w:val="000000"/>
          <w:sz w:val="24"/>
          <w:szCs w:val="20"/>
          <w:lang w:val="en-GB" w:bidi="ar-SA"/>
        </w:rPr>
      </w:pPr>
    </w:p>
    <w:p w:rsidR="003E3CEA" w:rsidRPr="009E0177" w:rsidRDefault="003E3CEA" w:rsidP="00C84210">
      <w:pPr>
        <w:tabs>
          <w:tab w:val="left" w:pos="284"/>
        </w:tabs>
        <w:autoSpaceDE/>
        <w:autoSpaceDN/>
        <w:jc w:val="center"/>
        <w:rPr>
          <w:b/>
          <w:color w:val="000000"/>
          <w:sz w:val="24"/>
          <w:szCs w:val="24"/>
          <w:lang w:val="en-GB" w:bidi="ar-SA"/>
        </w:rPr>
      </w:pPr>
      <w:r w:rsidRPr="009E0177">
        <w:rPr>
          <w:b/>
          <w:color w:val="000000"/>
          <w:sz w:val="24"/>
          <w:szCs w:val="20"/>
          <w:lang w:val="en-GB" w:bidi="ar-SA"/>
        </w:rPr>
        <w:t>Article</w:t>
      </w:r>
      <w:r w:rsidRPr="009E0177">
        <w:rPr>
          <w:b/>
          <w:color w:val="000000"/>
          <w:sz w:val="24"/>
          <w:szCs w:val="24"/>
          <w:lang w:val="en-GB" w:bidi="ar-SA"/>
        </w:rPr>
        <w:t xml:space="preserve"> 56</w:t>
      </w:r>
    </w:p>
    <w:p w:rsidR="003E3CEA" w:rsidRPr="009E0177" w:rsidRDefault="003E3CEA" w:rsidP="00C84210">
      <w:pPr>
        <w:autoSpaceDE/>
        <w:autoSpaceDN/>
        <w:jc w:val="center"/>
        <w:rPr>
          <w:b/>
          <w:color w:val="000000"/>
          <w:sz w:val="24"/>
          <w:szCs w:val="24"/>
          <w:lang w:val="en-GB" w:bidi="ar-SA"/>
        </w:rPr>
      </w:pPr>
      <w:r w:rsidRPr="009E0177">
        <w:rPr>
          <w:b/>
          <w:color w:val="000000"/>
          <w:sz w:val="24"/>
          <w:szCs w:val="24"/>
          <w:lang w:val="en-GB" w:bidi="ar-SA"/>
        </w:rPr>
        <w:t>Advanced Master’s (rigorosum) state examination</w:t>
      </w:r>
    </w:p>
    <w:p w:rsidR="00C84210" w:rsidRDefault="00C84210" w:rsidP="00C84210">
      <w:pPr>
        <w:adjustRightInd w:val="0"/>
        <w:jc w:val="center"/>
        <w:rPr>
          <w:bCs/>
          <w:iCs/>
          <w:sz w:val="24"/>
          <w:szCs w:val="24"/>
          <w:lang w:val="en-GB" w:bidi="ar-SA"/>
        </w:rPr>
      </w:pPr>
    </w:p>
    <w:p w:rsidR="003E3CEA" w:rsidRPr="009E0177" w:rsidRDefault="003E3CEA" w:rsidP="00C84210">
      <w:pPr>
        <w:adjustRightInd w:val="0"/>
        <w:jc w:val="center"/>
        <w:rPr>
          <w:bCs/>
          <w:iCs/>
          <w:sz w:val="24"/>
          <w:szCs w:val="24"/>
          <w:lang w:val="en-GB" w:bidi="ar-SA"/>
        </w:rPr>
      </w:pPr>
      <w:r w:rsidRPr="009E0177">
        <w:rPr>
          <w:bCs/>
          <w:iCs/>
          <w:sz w:val="24"/>
          <w:szCs w:val="24"/>
          <w:lang w:val="en-GB" w:bidi="ar-SA"/>
        </w:rPr>
        <w:t>(No amendments or specifications)</w:t>
      </w:r>
    </w:p>
    <w:p w:rsidR="00C84210" w:rsidRDefault="00C84210" w:rsidP="00C84210">
      <w:pPr>
        <w:tabs>
          <w:tab w:val="left" w:pos="284"/>
        </w:tabs>
        <w:autoSpaceDE/>
        <w:autoSpaceDN/>
        <w:jc w:val="center"/>
        <w:rPr>
          <w:b/>
          <w:color w:val="000000"/>
          <w:sz w:val="24"/>
          <w:szCs w:val="20"/>
          <w:lang w:val="en-GB" w:bidi="ar-SA"/>
        </w:rPr>
      </w:pPr>
    </w:p>
    <w:p w:rsidR="003E3CEA" w:rsidRPr="009E0177" w:rsidRDefault="003E3CEA" w:rsidP="00C84210">
      <w:pPr>
        <w:tabs>
          <w:tab w:val="left" w:pos="284"/>
        </w:tabs>
        <w:autoSpaceDE/>
        <w:autoSpaceDN/>
        <w:jc w:val="center"/>
        <w:rPr>
          <w:b/>
          <w:color w:val="000000"/>
          <w:sz w:val="24"/>
          <w:szCs w:val="24"/>
          <w:lang w:val="en-GB" w:bidi="ar-SA"/>
        </w:rPr>
      </w:pPr>
      <w:r w:rsidRPr="009E0177">
        <w:rPr>
          <w:b/>
          <w:color w:val="000000"/>
          <w:sz w:val="24"/>
          <w:szCs w:val="20"/>
          <w:lang w:val="en-GB" w:bidi="ar-SA"/>
        </w:rPr>
        <w:t>Article</w:t>
      </w:r>
      <w:r w:rsidRPr="009E0177">
        <w:rPr>
          <w:b/>
          <w:color w:val="000000"/>
          <w:sz w:val="24"/>
          <w:szCs w:val="24"/>
          <w:lang w:val="en-GB" w:bidi="ar-SA"/>
        </w:rPr>
        <w:t xml:space="preserve"> 57</w:t>
      </w:r>
    </w:p>
    <w:p w:rsidR="003E3CEA" w:rsidRPr="009E0177" w:rsidRDefault="003E3CEA" w:rsidP="00C84210">
      <w:pPr>
        <w:adjustRightInd w:val="0"/>
        <w:jc w:val="center"/>
        <w:rPr>
          <w:bCs/>
          <w:iCs/>
          <w:sz w:val="24"/>
          <w:szCs w:val="24"/>
          <w:lang w:val="en-GB" w:bidi="ar-SA"/>
        </w:rPr>
      </w:pPr>
      <w:r w:rsidRPr="009E0177">
        <w:rPr>
          <w:b/>
          <w:color w:val="000000"/>
          <w:sz w:val="24"/>
          <w:szCs w:val="24"/>
          <w:lang w:val="en-GB" w:bidi="ar-SA"/>
        </w:rPr>
        <w:t>Advanced Master’s (Rigorosum)</w:t>
      </w:r>
      <w:r w:rsidR="00161364">
        <w:rPr>
          <w:b/>
          <w:color w:val="000000"/>
          <w:sz w:val="24"/>
          <w:szCs w:val="24"/>
          <w:lang w:val="en-GB" w:bidi="ar-SA"/>
        </w:rPr>
        <w:t xml:space="preserve"> State</w:t>
      </w:r>
      <w:r w:rsidRPr="009E0177">
        <w:rPr>
          <w:b/>
          <w:color w:val="000000"/>
          <w:sz w:val="24"/>
          <w:szCs w:val="24"/>
          <w:lang w:val="en-GB" w:bidi="ar-SA"/>
        </w:rPr>
        <w:t xml:space="preserve"> Examination Board</w:t>
      </w:r>
      <w:r w:rsidRPr="009E0177">
        <w:rPr>
          <w:bCs/>
          <w:iCs/>
          <w:sz w:val="24"/>
          <w:szCs w:val="24"/>
          <w:lang w:val="en-GB" w:bidi="ar-SA"/>
        </w:rPr>
        <w:t xml:space="preserve"> </w:t>
      </w:r>
    </w:p>
    <w:p w:rsidR="00C84210" w:rsidRDefault="00C84210" w:rsidP="00C84210">
      <w:pPr>
        <w:tabs>
          <w:tab w:val="left" w:pos="3225"/>
        </w:tabs>
        <w:adjustRightInd w:val="0"/>
        <w:jc w:val="both"/>
        <w:rPr>
          <w:bCs/>
          <w:iCs/>
          <w:sz w:val="24"/>
          <w:szCs w:val="24"/>
          <w:lang w:val="en-GB" w:bidi="ar-SA"/>
        </w:rPr>
      </w:pPr>
    </w:p>
    <w:p w:rsidR="003E3CEA" w:rsidRPr="009E0177" w:rsidRDefault="003E3CEA" w:rsidP="00C84210">
      <w:pPr>
        <w:tabs>
          <w:tab w:val="left" w:pos="3225"/>
        </w:tabs>
        <w:adjustRightInd w:val="0"/>
        <w:jc w:val="both"/>
        <w:rPr>
          <w:bCs/>
          <w:iCs/>
          <w:sz w:val="24"/>
          <w:szCs w:val="24"/>
          <w:lang w:val="en-GB" w:bidi="ar-SA"/>
        </w:rPr>
      </w:pPr>
      <w:r w:rsidRPr="009E0177">
        <w:rPr>
          <w:bCs/>
          <w:iCs/>
          <w:sz w:val="24"/>
          <w:szCs w:val="24"/>
          <w:lang w:val="en-GB" w:bidi="ar-SA"/>
        </w:rPr>
        <w:tab/>
        <w:t>(No amendments or specifications)</w:t>
      </w:r>
    </w:p>
    <w:p w:rsidR="002A1E21" w:rsidRDefault="00C84210" w:rsidP="00C84210">
      <w:pPr>
        <w:tabs>
          <w:tab w:val="left" w:pos="284"/>
        </w:tabs>
        <w:autoSpaceDE/>
        <w:autoSpaceDN/>
        <w:jc w:val="center"/>
        <w:rPr>
          <w:b/>
          <w:color w:val="000000"/>
          <w:sz w:val="24"/>
          <w:szCs w:val="24"/>
          <w:lang w:val="en-GB" w:bidi="ar-SA"/>
        </w:rPr>
      </w:pPr>
      <w:r>
        <w:rPr>
          <w:b/>
          <w:color w:val="000000"/>
          <w:sz w:val="24"/>
          <w:szCs w:val="24"/>
          <w:lang w:val="en-GB" w:bidi="ar-SA"/>
        </w:rPr>
        <w:br/>
      </w:r>
    </w:p>
    <w:p w:rsidR="003E3CEA" w:rsidRPr="009E0177" w:rsidRDefault="003E3CEA" w:rsidP="00C84210">
      <w:pPr>
        <w:tabs>
          <w:tab w:val="left" w:pos="284"/>
        </w:tabs>
        <w:autoSpaceDE/>
        <w:autoSpaceDN/>
        <w:jc w:val="center"/>
        <w:rPr>
          <w:b/>
          <w:color w:val="000000"/>
          <w:sz w:val="24"/>
          <w:szCs w:val="24"/>
          <w:lang w:val="en-GB" w:bidi="ar-SA"/>
        </w:rPr>
      </w:pPr>
      <w:r w:rsidRPr="009E0177">
        <w:rPr>
          <w:b/>
          <w:color w:val="000000"/>
          <w:sz w:val="24"/>
          <w:szCs w:val="24"/>
          <w:lang w:val="en-GB" w:bidi="ar-SA"/>
        </w:rPr>
        <w:t>Article 58</w:t>
      </w:r>
    </w:p>
    <w:p w:rsidR="003E3CEA" w:rsidRPr="009E0177" w:rsidRDefault="003E3CEA" w:rsidP="00C84210">
      <w:pPr>
        <w:autoSpaceDE/>
        <w:autoSpaceDN/>
        <w:jc w:val="center"/>
        <w:rPr>
          <w:b/>
          <w:color w:val="000000"/>
          <w:sz w:val="24"/>
          <w:szCs w:val="24"/>
          <w:lang w:val="en-GB" w:bidi="ar-SA"/>
        </w:rPr>
      </w:pPr>
      <w:r w:rsidRPr="009E0177">
        <w:rPr>
          <w:b/>
          <w:color w:val="000000"/>
          <w:sz w:val="24"/>
          <w:szCs w:val="24"/>
          <w:lang w:val="en-GB" w:bidi="ar-SA"/>
        </w:rPr>
        <w:t>Advanced Master’s (rigorosum) thesis</w:t>
      </w:r>
    </w:p>
    <w:p w:rsidR="00C84210" w:rsidRDefault="00C84210" w:rsidP="00C84210">
      <w:pPr>
        <w:adjustRightInd w:val="0"/>
        <w:jc w:val="center"/>
        <w:rPr>
          <w:bCs/>
          <w:iCs/>
          <w:sz w:val="24"/>
          <w:szCs w:val="24"/>
          <w:lang w:val="en-GB" w:bidi="ar-SA"/>
        </w:rPr>
      </w:pPr>
    </w:p>
    <w:p w:rsidR="003E3CEA" w:rsidRPr="009E0177" w:rsidRDefault="003E3CEA" w:rsidP="00C84210">
      <w:pPr>
        <w:adjustRightInd w:val="0"/>
        <w:jc w:val="center"/>
        <w:rPr>
          <w:bCs/>
          <w:iCs/>
          <w:sz w:val="24"/>
          <w:szCs w:val="24"/>
          <w:lang w:val="en-GB" w:bidi="ar-SA"/>
        </w:rPr>
      </w:pPr>
      <w:r w:rsidRPr="009E0177">
        <w:rPr>
          <w:bCs/>
          <w:iCs/>
          <w:sz w:val="24"/>
          <w:szCs w:val="24"/>
          <w:lang w:val="en-GB" w:bidi="ar-SA"/>
        </w:rPr>
        <w:t>(No amendments or specifications)</w:t>
      </w:r>
    </w:p>
    <w:p w:rsidR="00C84210" w:rsidRDefault="00C84210" w:rsidP="00C84210">
      <w:pPr>
        <w:tabs>
          <w:tab w:val="left" w:pos="284"/>
        </w:tabs>
        <w:autoSpaceDE/>
        <w:autoSpaceDN/>
        <w:jc w:val="center"/>
        <w:rPr>
          <w:b/>
          <w:color w:val="000000"/>
          <w:sz w:val="24"/>
          <w:szCs w:val="24"/>
          <w:lang w:val="en-GB" w:bidi="ar-SA"/>
        </w:rPr>
      </w:pPr>
    </w:p>
    <w:p w:rsidR="003E3CEA" w:rsidRPr="009E0177" w:rsidRDefault="003E3CEA" w:rsidP="00C84210">
      <w:pPr>
        <w:tabs>
          <w:tab w:val="left" w:pos="284"/>
        </w:tabs>
        <w:autoSpaceDE/>
        <w:autoSpaceDN/>
        <w:jc w:val="center"/>
        <w:rPr>
          <w:b/>
          <w:color w:val="000000"/>
          <w:sz w:val="24"/>
          <w:szCs w:val="24"/>
          <w:lang w:val="en-GB" w:bidi="ar-SA"/>
        </w:rPr>
      </w:pPr>
      <w:r w:rsidRPr="009E0177">
        <w:rPr>
          <w:b/>
          <w:color w:val="000000"/>
          <w:sz w:val="24"/>
          <w:szCs w:val="24"/>
          <w:lang w:val="en-GB" w:bidi="ar-SA"/>
        </w:rPr>
        <w:t>Article 59</w:t>
      </w:r>
    </w:p>
    <w:p w:rsidR="003E3CEA" w:rsidRPr="009E0177" w:rsidRDefault="003E3CEA" w:rsidP="00C84210">
      <w:pPr>
        <w:autoSpaceDE/>
        <w:autoSpaceDN/>
        <w:jc w:val="center"/>
        <w:rPr>
          <w:b/>
          <w:color w:val="000000"/>
          <w:sz w:val="24"/>
          <w:szCs w:val="24"/>
          <w:lang w:val="en-GB" w:bidi="ar-SA"/>
        </w:rPr>
      </w:pPr>
      <w:r w:rsidRPr="009E0177">
        <w:rPr>
          <w:b/>
          <w:color w:val="000000"/>
          <w:sz w:val="24"/>
          <w:szCs w:val="24"/>
          <w:lang w:val="en-GB" w:bidi="ar-SA"/>
        </w:rPr>
        <w:t>Advanced Master’s (rigorosum) thesis defence</w:t>
      </w:r>
    </w:p>
    <w:p w:rsidR="00C84210" w:rsidRDefault="00C84210" w:rsidP="00C84210">
      <w:pPr>
        <w:adjustRightInd w:val="0"/>
        <w:jc w:val="center"/>
        <w:rPr>
          <w:bCs/>
          <w:iCs/>
          <w:sz w:val="24"/>
          <w:szCs w:val="24"/>
          <w:lang w:val="en-GB" w:bidi="ar-SA"/>
        </w:rPr>
      </w:pPr>
    </w:p>
    <w:p w:rsidR="003E3CEA" w:rsidRPr="009E0177" w:rsidRDefault="003E3CEA" w:rsidP="00C84210">
      <w:pPr>
        <w:adjustRightInd w:val="0"/>
        <w:jc w:val="center"/>
        <w:rPr>
          <w:bCs/>
          <w:iCs/>
          <w:sz w:val="24"/>
          <w:szCs w:val="24"/>
          <w:lang w:val="en-GB" w:bidi="ar-SA"/>
        </w:rPr>
      </w:pPr>
      <w:r w:rsidRPr="009E0177">
        <w:rPr>
          <w:bCs/>
          <w:iCs/>
          <w:sz w:val="24"/>
          <w:szCs w:val="24"/>
          <w:lang w:val="en-GB" w:bidi="ar-SA"/>
        </w:rPr>
        <w:t>(No amendments or specifications)</w:t>
      </w:r>
    </w:p>
    <w:p w:rsidR="00C84210" w:rsidRDefault="00C84210" w:rsidP="00C84210">
      <w:pPr>
        <w:tabs>
          <w:tab w:val="left" w:pos="284"/>
        </w:tabs>
        <w:autoSpaceDE/>
        <w:autoSpaceDN/>
        <w:jc w:val="center"/>
        <w:rPr>
          <w:b/>
          <w:color w:val="000000"/>
          <w:sz w:val="24"/>
          <w:szCs w:val="24"/>
          <w:lang w:val="en-GB" w:bidi="ar-SA"/>
        </w:rPr>
      </w:pPr>
    </w:p>
    <w:p w:rsidR="003E3CEA" w:rsidRPr="009E0177" w:rsidRDefault="003E3CEA" w:rsidP="00C84210">
      <w:pPr>
        <w:tabs>
          <w:tab w:val="left" w:pos="284"/>
        </w:tabs>
        <w:autoSpaceDE/>
        <w:autoSpaceDN/>
        <w:jc w:val="center"/>
        <w:rPr>
          <w:b/>
          <w:color w:val="000000"/>
          <w:sz w:val="24"/>
          <w:szCs w:val="24"/>
          <w:lang w:val="en-GB" w:bidi="ar-SA"/>
        </w:rPr>
      </w:pPr>
      <w:r w:rsidRPr="009E0177">
        <w:rPr>
          <w:b/>
          <w:color w:val="000000"/>
          <w:sz w:val="24"/>
          <w:szCs w:val="24"/>
          <w:lang w:val="en-GB" w:bidi="ar-SA"/>
        </w:rPr>
        <w:t>Article 60</w:t>
      </w:r>
    </w:p>
    <w:p w:rsidR="003E3CEA" w:rsidRPr="009E0177" w:rsidRDefault="003E3CEA" w:rsidP="00C84210">
      <w:pPr>
        <w:autoSpaceDE/>
        <w:autoSpaceDN/>
        <w:jc w:val="center"/>
        <w:rPr>
          <w:b/>
          <w:color w:val="000000"/>
          <w:sz w:val="24"/>
          <w:szCs w:val="24"/>
          <w:lang w:val="en-GB" w:bidi="ar-SA"/>
        </w:rPr>
      </w:pPr>
      <w:r w:rsidRPr="009E0177">
        <w:rPr>
          <w:b/>
          <w:color w:val="000000"/>
          <w:sz w:val="24"/>
          <w:szCs w:val="24"/>
          <w:lang w:val="en-GB" w:bidi="ar-SA"/>
        </w:rPr>
        <w:t>Fee for advanced Master’s (rigorosum) examination procedure</w:t>
      </w:r>
    </w:p>
    <w:p w:rsidR="0050690F" w:rsidRDefault="0050690F" w:rsidP="00C84210">
      <w:pPr>
        <w:adjustRightInd w:val="0"/>
        <w:jc w:val="center"/>
        <w:rPr>
          <w:bCs/>
          <w:iCs/>
          <w:sz w:val="24"/>
          <w:szCs w:val="24"/>
          <w:lang w:val="en-GB" w:bidi="ar-SA"/>
        </w:rPr>
      </w:pPr>
    </w:p>
    <w:p w:rsidR="003E3CEA" w:rsidRPr="009E0177" w:rsidRDefault="003E3CEA" w:rsidP="00C84210">
      <w:pPr>
        <w:adjustRightInd w:val="0"/>
        <w:jc w:val="center"/>
        <w:rPr>
          <w:bCs/>
          <w:iCs/>
          <w:sz w:val="24"/>
          <w:szCs w:val="24"/>
          <w:lang w:val="en-GB" w:bidi="ar-SA"/>
        </w:rPr>
      </w:pPr>
      <w:r w:rsidRPr="009E0177">
        <w:rPr>
          <w:bCs/>
          <w:iCs/>
          <w:sz w:val="24"/>
          <w:szCs w:val="24"/>
          <w:lang w:val="en-GB" w:bidi="ar-SA"/>
        </w:rPr>
        <w:t>(No amendments or specifications)</w:t>
      </w:r>
    </w:p>
    <w:p w:rsidR="003E3CEA" w:rsidRDefault="003E3CEA" w:rsidP="00074405">
      <w:pPr>
        <w:pStyle w:val="Nadpis1"/>
        <w:spacing w:before="89"/>
        <w:ind w:left="0"/>
        <w:rPr>
          <w:lang w:val="en-GB"/>
        </w:rPr>
      </w:pPr>
    </w:p>
    <w:p w:rsidR="00C84210" w:rsidRPr="009E0177" w:rsidRDefault="00C84210" w:rsidP="00937086">
      <w:pPr>
        <w:autoSpaceDE/>
        <w:autoSpaceDN/>
        <w:spacing w:after="120"/>
        <w:jc w:val="center"/>
        <w:rPr>
          <w:b/>
          <w:color w:val="000000"/>
          <w:sz w:val="28"/>
          <w:szCs w:val="24"/>
          <w:lang w:val="en-GB" w:bidi="ar-SA"/>
        </w:rPr>
      </w:pPr>
      <w:r w:rsidRPr="009E0177">
        <w:rPr>
          <w:b/>
          <w:color w:val="000000"/>
          <w:sz w:val="28"/>
          <w:szCs w:val="24"/>
          <w:lang w:val="en-GB" w:bidi="ar-SA"/>
        </w:rPr>
        <w:t xml:space="preserve">PART </w:t>
      </w:r>
      <w:proofErr w:type="gramStart"/>
      <w:r w:rsidRPr="009E0177">
        <w:rPr>
          <w:b/>
          <w:color w:val="000000"/>
          <w:sz w:val="28"/>
          <w:szCs w:val="24"/>
          <w:lang w:val="en-GB" w:bidi="ar-SA"/>
        </w:rPr>
        <w:t>FIVE</w:t>
      </w:r>
      <w:proofErr w:type="gramEnd"/>
    </w:p>
    <w:p w:rsidR="00C84210" w:rsidRPr="009E0177" w:rsidRDefault="00C84210" w:rsidP="00C84210">
      <w:pPr>
        <w:autoSpaceDE/>
        <w:autoSpaceDN/>
        <w:jc w:val="center"/>
        <w:rPr>
          <w:b/>
          <w:color w:val="000000"/>
          <w:sz w:val="28"/>
          <w:szCs w:val="24"/>
          <w:lang w:val="en-GB" w:bidi="ar-SA"/>
        </w:rPr>
      </w:pPr>
      <w:r w:rsidRPr="009E0177">
        <w:rPr>
          <w:b/>
          <w:color w:val="000000"/>
          <w:sz w:val="28"/>
          <w:szCs w:val="24"/>
          <w:lang w:val="en-GB" w:bidi="ar-SA"/>
        </w:rPr>
        <w:t>COMMON PROVISIONS</w:t>
      </w:r>
    </w:p>
    <w:p w:rsidR="00C84210" w:rsidRDefault="00C84210" w:rsidP="00C84210">
      <w:pPr>
        <w:tabs>
          <w:tab w:val="left" w:pos="284"/>
        </w:tabs>
        <w:autoSpaceDE/>
        <w:autoSpaceDN/>
        <w:jc w:val="center"/>
        <w:rPr>
          <w:b/>
          <w:color w:val="000000"/>
          <w:sz w:val="24"/>
          <w:szCs w:val="20"/>
          <w:lang w:val="en-GB" w:bidi="ar-SA"/>
        </w:rPr>
      </w:pPr>
    </w:p>
    <w:p w:rsidR="00C84210" w:rsidRPr="009E0177" w:rsidRDefault="00C84210" w:rsidP="00C84210">
      <w:pPr>
        <w:tabs>
          <w:tab w:val="left" w:pos="284"/>
        </w:tabs>
        <w:autoSpaceDE/>
        <w:autoSpaceDN/>
        <w:jc w:val="center"/>
        <w:rPr>
          <w:b/>
          <w:color w:val="000000"/>
          <w:sz w:val="24"/>
          <w:szCs w:val="20"/>
          <w:lang w:val="en-GB" w:bidi="ar-SA"/>
        </w:rPr>
      </w:pPr>
      <w:r w:rsidRPr="009E0177">
        <w:rPr>
          <w:b/>
          <w:color w:val="000000"/>
          <w:sz w:val="24"/>
          <w:szCs w:val="20"/>
          <w:lang w:val="en-GB" w:bidi="ar-SA"/>
        </w:rPr>
        <w:lastRenderedPageBreak/>
        <w:t>Article 61</w:t>
      </w:r>
    </w:p>
    <w:p w:rsidR="00C84210" w:rsidRPr="009E0177" w:rsidRDefault="00C84210" w:rsidP="00C84210">
      <w:pPr>
        <w:autoSpaceDE/>
        <w:autoSpaceDN/>
        <w:jc w:val="center"/>
        <w:rPr>
          <w:b/>
          <w:color w:val="000000"/>
          <w:sz w:val="24"/>
          <w:szCs w:val="20"/>
          <w:lang w:val="en-GB" w:bidi="ar-SA"/>
        </w:rPr>
      </w:pPr>
      <w:r w:rsidRPr="009E0177">
        <w:rPr>
          <w:b/>
          <w:color w:val="000000"/>
          <w:sz w:val="24"/>
          <w:szCs w:val="20"/>
          <w:lang w:val="en-GB" w:bidi="ar-SA"/>
        </w:rPr>
        <w:t>Documentation on studies</w:t>
      </w:r>
    </w:p>
    <w:p w:rsidR="00937086" w:rsidRPr="00937086" w:rsidRDefault="00937086" w:rsidP="00937086">
      <w:pPr>
        <w:tabs>
          <w:tab w:val="left" w:pos="827"/>
        </w:tabs>
        <w:rPr>
          <w:sz w:val="24"/>
          <w:lang w:val="en-GB"/>
        </w:rPr>
      </w:pPr>
    </w:p>
    <w:p w:rsidR="00FC4CAB" w:rsidRDefault="00FC4CAB" w:rsidP="0057315B">
      <w:pPr>
        <w:pStyle w:val="Zkladntext"/>
        <w:numPr>
          <w:ilvl w:val="0"/>
          <w:numId w:val="31"/>
        </w:numPr>
        <w:spacing w:before="41"/>
        <w:ind w:left="426"/>
        <w:jc w:val="both"/>
        <w:rPr>
          <w:lang w:val="en-GB"/>
        </w:rPr>
      </w:pPr>
      <w:r w:rsidRPr="00FC4CAB">
        <w:rPr>
          <w:lang w:val="en-GB"/>
        </w:rPr>
        <w:t xml:space="preserve">Forms for students in </w:t>
      </w:r>
      <w:proofErr w:type="gramStart"/>
      <w:r w:rsidRPr="00FC4CAB">
        <w:rPr>
          <w:lang w:val="en-GB"/>
        </w:rPr>
        <w:t>Bachelor’s</w:t>
      </w:r>
      <w:proofErr w:type="gramEnd"/>
      <w:r w:rsidRPr="00FC4CAB">
        <w:rPr>
          <w:lang w:val="en-GB"/>
        </w:rPr>
        <w:t xml:space="preserve"> and Master’s programmes are stored at the Student Affairs Office of the FT and posted and u</w:t>
      </w:r>
      <w:r>
        <w:rPr>
          <w:lang w:val="en-GB"/>
        </w:rPr>
        <w:t>pdated on the website of the FT.</w:t>
      </w:r>
    </w:p>
    <w:p w:rsidR="00937086" w:rsidRPr="00FC4CAB" w:rsidRDefault="00937086" w:rsidP="0057315B">
      <w:pPr>
        <w:pStyle w:val="Zkladntext"/>
        <w:numPr>
          <w:ilvl w:val="0"/>
          <w:numId w:val="31"/>
        </w:numPr>
        <w:spacing w:before="41"/>
        <w:ind w:left="426"/>
        <w:jc w:val="both"/>
        <w:rPr>
          <w:lang w:val="en-GB"/>
        </w:rPr>
      </w:pPr>
      <w:proofErr w:type="gramStart"/>
      <w:r w:rsidRPr="00FC4CAB">
        <w:rPr>
          <w:bCs/>
          <w:iCs/>
          <w:lang w:val="en-GB" w:bidi="ar-SA"/>
        </w:rPr>
        <w:t>Forms for students in doctoral programmes (</w:t>
      </w:r>
      <w:r w:rsidR="00B3676E">
        <w:rPr>
          <w:bCs/>
          <w:iCs/>
          <w:lang w:val="en-GB" w:bidi="ar-SA"/>
        </w:rPr>
        <w:t>I</w:t>
      </w:r>
      <w:r w:rsidRPr="00FC4CAB">
        <w:rPr>
          <w:bCs/>
          <w:iCs/>
          <w:lang w:val="en-GB" w:bidi="ar-SA"/>
        </w:rPr>
        <w:t xml:space="preserve">ndividual </w:t>
      </w:r>
      <w:r w:rsidR="00B3676E">
        <w:rPr>
          <w:bCs/>
          <w:iCs/>
          <w:lang w:val="en-GB" w:bidi="ar-SA"/>
        </w:rPr>
        <w:t>C</w:t>
      </w:r>
      <w:r w:rsidRPr="00FC4CAB">
        <w:rPr>
          <w:bCs/>
          <w:iCs/>
          <w:lang w:val="en-GB" w:bidi="ar-SA"/>
        </w:rPr>
        <w:t>urriculum, Record on Examination in a Course Unit, Application for a Doctoral State Examination, Official Record on a Doctoral State Examination, Record on Internal Thesis Defence, Application for Doctoral Thesis Defence, Official Record on Doctoral Thesis Defence) are stored in the R&amp;D Office of the Dean’s Office of the FT and posted and updated on the website of the FT.</w:t>
      </w:r>
      <w:proofErr w:type="gramEnd"/>
    </w:p>
    <w:p w:rsidR="00937086" w:rsidRDefault="00937086" w:rsidP="00074405">
      <w:pPr>
        <w:pStyle w:val="Nadpis2"/>
        <w:spacing w:before="0"/>
        <w:ind w:left="0" w:right="3685"/>
        <w:rPr>
          <w:lang w:val="en-GB"/>
        </w:rPr>
      </w:pPr>
    </w:p>
    <w:p w:rsidR="00FC4CAB" w:rsidRPr="009E0177" w:rsidRDefault="00FC4CAB" w:rsidP="00FC4CAB">
      <w:pPr>
        <w:tabs>
          <w:tab w:val="left" w:pos="284"/>
        </w:tabs>
        <w:autoSpaceDE/>
        <w:autoSpaceDN/>
        <w:jc w:val="center"/>
        <w:rPr>
          <w:b/>
          <w:sz w:val="24"/>
          <w:szCs w:val="20"/>
          <w:lang w:val="en-GB" w:bidi="ar-SA"/>
        </w:rPr>
      </w:pPr>
      <w:r w:rsidRPr="009E0177">
        <w:rPr>
          <w:b/>
          <w:sz w:val="24"/>
          <w:szCs w:val="20"/>
          <w:lang w:val="en-GB" w:bidi="ar-SA"/>
        </w:rPr>
        <w:t>Article 62</w:t>
      </w:r>
    </w:p>
    <w:p w:rsidR="00FC4CAB" w:rsidRPr="009E0177" w:rsidRDefault="00FC4CAB" w:rsidP="00FC4CAB">
      <w:pPr>
        <w:adjustRightInd w:val="0"/>
        <w:jc w:val="center"/>
        <w:rPr>
          <w:bCs/>
          <w:iCs/>
          <w:sz w:val="24"/>
          <w:szCs w:val="24"/>
          <w:lang w:val="en-GB" w:bidi="ar-SA"/>
        </w:rPr>
      </w:pPr>
      <w:r w:rsidRPr="009E0177">
        <w:rPr>
          <w:b/>
          <w:bCs/>
          <w:color w:val="000000"/>
          <w:sz w:val="24"/>
          <w:szCs w:val="24"/>
          <w:lang w:val="en-GB" w:bidi="ar-SA"/>
        </w:rPr>
        <w:t>Settlement of liabilities</w:t>
      </w:r>
      <w:r w:rsidRPr="009E0177">
        <w:rPr>
          <w:bCs/>
          <w:iCs/>
          <w:sz w:val="24"/>
          <w:szCs w:val="24"/>
          <w:lang w:val="en-GB" w:bidi="ar-SA"/>
        </w:rPr>
        <w:t xml:space="preserve"> </w:t>
      </w:r>
    </w:p>
    <w:p w:rsidR="00FC4CAB" w:rsidRDefault="00FC4CAB" w:rsidP="00FC4CAB">
      <w:pPr>
        <w:adjustRightInd w:val="0"/>
        <w:jc w:val="center"/>
        <w:rPr>
          <w:bCs/>
          <w:iCs/>
          <w:sz w:val="24"/>
          <w:szCs w:val="24"/>
          <w:lang w:val="en-GB" w:bidi="ar-SA"/>
        </w:rPr>
      </w:pPr>
    </w:p>
    <w:p w:rsidR="00FC4CAB" w:rsidRPr="009E0177" w:rsidRDefault="00FC4CAB" w:rsidP="00FC4CAB">
      <w:pPr>
        <w:adjustRightInd w:val="0"/>
        <w:jc w:val="center"/>
        <w:rPr>
          <w:bCs/>
          <w:iCs/>
          <w:sz w:val="24"/>
          <w:szCs w:val="24"/>
          <w:lang w:val="en-GB" w:bidi="ar-SA"/>
        </w:rPr>
      </w:pPr>
      <w:r w:rsidRPr="009E0177">
        <w:rPr>
          <w:bCs/>
          <w:iCs/>
          <w:sz w:val="24"/>
          <w:szCs w:val="24"/>
          <w:lang w:val="en-GB" w:bidi="ar-SA"/>
        </w:rPr>
        <w:t>(No amendments or specifications)</w:t>
      </w:r>
    </w:p>
    <w:p w:rsidR="00FC4CAB" w:rsidRDefault="00FC4CAB" w:rsidP="00FC4CAB">
      <w:pPr>
        <w:tabs>
          <w:tab w:val="left" w:pos="284"/>
        </w:tabs>
        <w:autoSpaceDE/>
        <w:autoSpaceDN/>
        <w:jc w:val="center"/>
        <w:rPr>
          <w:b/>
          <w:sz w:val="24"/>
          <w:szCs w:val="20"/>
          <w:lang w:val="en-GB" w:bidi="ar-SA"/>
        </w:rPr>
      </w:pPr>
    </w:p>
    <w:p w:rsidR="00FC4CAB" w:rsidRPr="009E0177" w:rsidRDefault="00FC4CAB" w:rsidP="00FC4CAB">
      <w:pPr>
        <w:tabs>
          <w:tab w:val="left" w:pos="284"/>
        </w:tabs>
        <w:autoSpaceDE/>
        <w:autoSpaceDN/>
        <w:jc w:val="center"/>
        <w:rPr>
          <w:b/>
          <w:color w:val="000000"/>
          <w:sz w:val="24"/>
          <w:szCs w:val="20"/>
          <w:lang w:val="en-GB" w:bidi="ar-SA"/>
        </w:rPr>
      </w:pPr>
      <w:r w:rsidRPr="009E0177">
        <w:rPr>
          <w:b/>
          <w:sz w:val="24"/>
          <w:szCs w:val="20"/>
          <w:lang w:val="en-GB" w:bidi="ar-SA"/>
        </w:rPr>
        <w:t>Article</w:t>
      </w:r>
      <w:r w:rsidRPr="009E0177">
        <w:rPr>
          <w:b/>
          <w:color w:val="000000"/>
          <w:sz w:val="24"/>
          <w:szCs w:val="20"/>
          <w:lang w:val="en-GB" w:bidi="ar-SA"/>
        </w:rPr>
        <w:t xml:space="preserve"> 63</w:t>
      </w:r>
    </w:p>
    <w:p w:rsidR="00FC4CAB" w:rsidRPr="009E0177" w:rsidRDefault="00FC4CAB" w:rsidP="00FC4CAB">
      <w:pPr>
        <w:autoSpaceDE/>
        <w:autoSpaceDN/>
        <w:jc w:val="center"/>
        <w:rPr>
          <w:b/>
          <w:color w:val="000000"/>
          <w:sz w:val="24"/>
          <w:szCs w:val="20"/>
          <w:lang w:val="en-GB" w:bidi="ar-SA"/>
        </w:rPr>
      </w:pPr>
      <w:r w:rsidRPr="009E0177">
        <w:rPr>
          <w:b/>
          <w:color w:val="000000"/>
          <w:sz w:val="24"/>
          <w:szCs w:val="20"/>
          <w:lang w:val="en-GB" w:bidi="ar-SA"/>
        </w:rPr>
        <w:t>Delivery system</w:t>
      </w:r>
    </w:p>
    <w:p w:rsidR="00FC4CAB" w:rsidRDefault="00FC4CAB" w:rsidP="00FC4CAB">
      <w:pPr>
        <w:adjustRightInd w:val="0"/>
        <w:jc w:val="center"/>
        <w:rPr>
          <w:bCs/>
          <w:iCs/>
          <w:sz w:val="24"/>
          <w:szCs w:val="24"/>
          <w:lang w:val="en-GB" w:bidi="ar-SA"/>
        </w:rPr>
      </w:pPr>
    </w:p>
    <w:p w:rsidR="00FC4CAB" w:rsidRPr="009E0177" w:rsidRDefault="00FC4CAB" w:rsidP="00FC4CAB">
      <w:pPr>
        <w:adjustRightInd w:val="0"/>
        <w:jc w:val="center"/>
        <w:rPr>
          <w:bCs/>
          <w:iCs/>
          <w:sz w:val="24"/>
          <w:szCs w:val="24"/>
          <w:lang w:val="en-GB" w:bidi="ar-SA"/>
        </w:rPr>
      </w:pPr>
      <w:r w:rsidRPr="009E0177">
        <w:rPr>
          <w:bCs/>
          <w:iCs/>
          <w:sz w:val="24"/>
          <w:szCs w:val="24"/>
          <w:lang w:val="en-GB" w:bidi="ar-SA"/>
        </w:rPr>
        <w:t>(No amendments or specifications)</w:t>
      </w:r>
    </w:p>
    <w:p w:rsidR="00FC4CAB" w:rsidRDefault="00FC4CAB" w:rsidP="00FC4CAB">
      <w:pPr>
        <w:tabs>
          <w:tab w:val="left" w:pos="284"/>
        </w:tabs>
        <w:autoSpaceDE/>
        <w:autoSpaceDN/>
        <w:jc w:val="center"/>
        <w:rPr>
          <w:b/>
          <w:sz w:val="24"/>
          <w:szCs w:val="20"/>
          <w:lang w:val="en-GB" w:bidi="ar-SA"/>
        </w:rPr>
      </w:pPr>
    </w:p>
    <w:p w:rsidR="00FC4CAB" w:rsidRPr="009E0177" w:rsidRDefault="00FC4CAB" w:rsidP="00FC4CAB">
      <w:pPr>
        <w:tabs>
          <w:tab w:val="left" w:pos="284"/>
        </w:tabs>
        <w:autoSpaceDE/>
        <w:autoSpaceDN/>
        <w:jc w:val="center"/>
        <w:rPr>
          <w:b/>
          <w:sz w:val="24"/>
          <w:szCs w:val="20"/>
          <w:lang w:val="en-GB" w:bidi="ar-SA"/>
        </w:rPr>
      </w:pPr>
      <w:r w:rsidRPr="009E0177">
        <w:rPr>
          <w:b/>
          <w:sz w:val="24"/>
          <w:szCs w:val="20"/>
          <w:lang w:val="en-GB" w:bidi="ar-SA"/>
        </w:rPr>
        <w:t>Article 64</w:t>
      </w:r>
    </w:p>
    <w:p w:rsidR="00FC4CAB" w:rsidRPr="009E0177" w:rsidRDefault="00FC4CAB" w:rsidP="00FC4CAB">
      <w:pPr>
        <w:autoSpaceDE/>
        <w:autoSpaceDN/>
        <w:jc w:val="center"/>
        <w:rPr>
          <w:b/>
          <w:sz w:val="24"/>
          <w:szCs w:val="20"/>
          <w:lang w:val="en-GB" w:bidi="ar-SA"/>
        </w:rPr>
      </w:pPr>
      <w:r w:rsidRPr="009E0177">
        <w:rPr>
          <w:b/>
          <w:sz w:val="24"/>
          <w:szCs w:val="20"/>
          <w:lang w:val="en-GB" w:bidi="ar-SA"/>
        </w:rPr>
        <w:t>Day of completion of studies</w:t>
      </w:r>
    </w:p>
    <w:p w:rsidR="00FC4CAB" w:rsidRDefault="00FC4CAB" w:rsidP="00FC4CAB">
      <w:pPr>
        <w:adjustRightInd w:val="0"/>
        <w:jc w:val="center"/>
        <w:rPr>
          <w:bCs/>
          <w:iCs/>
          <w:sz w:val="24"/>
          <w:szCs w:val="24"/>
          <w:lang w:val="en-GB" w:bidi="ar-SA"/>
        </w:rPr>
      </w:pPr>
    </w:p>
    <w:p w:rsidR="00FC4CAB" w:rsidRDefault="00FC4CAB" w:rsidP="00FC4CAB">
      <w:pPr>
        <w:adjustRightInd w:val="0"/>
        <w:jc w:val="center"/>
        <w:rPr>
          <w:bCs/>
          <w:iCs/>
          <w:sz w:val="24"/>
          <w:szCs w:val="24"/>
          <w:lang w:val="en-GB" w:bidi="ar-SA"/>
        </w:rPr>
      </w:pPr>
      <w:r w:rsidRPr="009E0177">
        <w:rPr>
          <w:bCs/>
          <w:iCs/>
          <w:sz w:val="24"/>
          <w:szCs w:val="24"/>
          <w:lang w:val="en-GB" w:bidi="ar-SA"/>
        </w:rPr>
        <w:t xml:space="preserve"> (No amendments or specifications)</w:t>
      </w:r>
    </w:p>
    <w:p w:rsidR="00FC4CAB" w:rsidRPr="009E0177" w:rsidRDefault="00FC4CAB" w:rsidP="00FC4CAB">
      <w:pPr>
        <w:adjustRightInd w:val="0"/>
        <w:jc w:val="center"/>
        <w:rPr>
          <w:bCs/>
          <w:iCs/>
          <w:sz w:val="24"/>
          <w:szCs w:val="24"/>
          <w:lang w:val="en-GB" w:bidi="ar-SA"/>
        </w:rPr>
      </w:pPr>
    </w:p>
    <w:p w:rsidR="00FC4CAB" w:rsidRPr="009E0177" w:rsidRDefault="00FC4CAB" w:rsidP="00FC4CAB">
      <w:pPr>
        <w:tabs>
          <w:tab w:val="left" w:pos="284"/>
        </w:tabs>
        <w:autoSpaceDE/>
        <w:autoSpaceDN/>
        <w:jc w:val="center"/>
        <w:rPr>
          <w:b/>
          <w:color w:val="000000"/>
          <w:sz w:val="24"/>
          <w:szCs w:val="20"/>
          <w:lang w:val="en-GB" w:bidi="ar-SA"/>
        </w:rPr>
      </w:pPr>
      <w:r w:rsidRPr="009E0177">
        <w:rPr>
          <w:b/>
          <w:color w:val="000000"/>
          <w:sz w:val="24"/>
          <w:szCs w:val="20"/>
          <w:lang w:val="en-GB" w:bidi="ar-SA"/>
        </w:rPr>
        <w:t>Article 65</w:t>
      </w:r>
    </w:p>
    <w:p w:rsidR="00FC4CAB" w:rsidRPr="009E0177" w:rsidRDefault="00FC4CAB" w:rsidP="00FC4CAB">
      <w:pPr>
        <w:adjustRightInd w:val="0"/>
        <w:jc w:val="center"/>
        <w:rPr>
          <w:b/>
          <w:bCs/>
          <w:color w:val="000000"/>
          <w:sz w:val="24"/>
          <w:szCs w:val="24"/>
          <w:lang w:val="en-GB" w:bidi="ar-SA"/>
        </w:rPr>
      </w:pPr>
      <w:r w:rsidRPr="009E0177">
        <w:rPr>
          <w:b/>
          <w:bCs/>
          <w:color w:val="000000"/>
          <w:sz w:val="24"/>
          <w:szCs w:val="24"/>
          <w:lang w:val="en-GB" w:bidi="ar-SA"/>
        </w:rPr>
        <w:t xml:space="preserve">Appraisals and awards </w:t>
      </w:r>
    </w:p>
    <w:p w:rsidR="00FC4CAB" w:rsidRDefault="00FC4CAB" w:rsidP="00074405">
      <w:pPr>
        <w:pStyle w:val="Zkladntext"/>
        <w:ind w:right="7019"/>
        <w:jc w:val="center"/>
        <w:rPr>
          <w:spacing w:val="-60"/>
          <w:u w:val="single"/>
          <w:lang w:val="en-GB"/>
        </w:rPr>
      </w:pPr>
    </w:p>
    <w:p w:rsidR="00A67DD0" w:rsidRPr="00FC4CAB" w:rsidRDefault="00A67DD0" w:rsidP="00074405">
      <w:pPr>
        <w:pStyle w:val="Zkladntext"/>
        <w:rPr>
          <w:lang w:val="en-GB"/>
        </w:rPr>
      </w:pPr>
    </w:p>
    <w:p w:rsidR="003E3CEA" w:rsidRPr="00FC4CAB" w:rsidRDefault="003E3CEA" w:rsidP="003E3CEA">
      <w:pPr>
        <w:adjustRightInd w:val="0"/>
        <w:spacing w:after="120"/>
        <w:jc w:val="both"/>
        <w:rPr>
          <w:color w:val="000000"/>
          <w:sz w:val="24"/>
          <w:szCs w:val="24"/>
          <w:u w:val="single"/>
          <w:lang w:val="en-GB" w:bidi="ar-SA"/>
        </w:rPr>
      </w:pPr>
      <w:r w:rsidRPr="00FC4CAB">
        <w:rPr>
          <w:color w:val="000000"/>
          <w:sz w:val="24"/>
          <w:szCs w:val="24"/>
          <w:u w:val="single"/>
          <w:lang w:val="en-GB" w:bidi="ar-SA"/>
        </w:rPr>
        <w:t xml:space="preserve">Ad Paragraph (2)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FC4CAB">
        <w:rPr>
          <w:color w:val="000000"/>
          <w:sz w:val="24"/>
          <w:szCs w:val="24"/>
          <w:u w:val="single"/>
          <w:lang w:val="en-GB" w:bidi="ar-SA"/>
        </w:rPr>
        <w:t>:</w:t>
      </w:r>
    </w:p>
    <w:p w:rsidR="003E3CEA" w:rsidRPr="00FC4CAB" w:rsidRDefault="003E3CEA" w:rsidP="003E3CEA">
      <w:pPr>
        <w:adjustRightInd w:val="0"/>
        <w:spacing w:after="120"/>
        <w:jc w:val="both"/>
        <w:rPr>
          <w:bCs/>
          <w:iCs/>
          <w:sz w:val="24"/>
          <w:szCs w:val="24"/>
          <w:lang w:val="en-GB" w:bidi="ar-SA"/>
        </w:rPr>
      </w:pPr>
      <w:r w:rsidRPr="00FC4CAB">
        <w:rPr>
          <w:bCs/>
          <w:iCs/>
          <w:sz w:val="24"/>
          <w:szCs w:val="24"/>
          <w:lang w:val="en-GB" w:bidi="ar-SA"/>
        </w:rPr>
        <w:t xml:space="preserve">The Dean of the FT shall give appraisals in the form of material or financial rewards to students </w:t>
      </w:r>
      <w:r w:rsidRPr="00FC4CAB">
        <w:rPr>
          <w:sz w:val="24"/>
          <w:szCs w:val="24"/>
          <w:lang w:val="en-GB" w:bidi="ar-SA"/>
        </w:rPr>
        <w:t xml:space="preserve">in recognition of an outstanding academic performance achieved during their studies </w:t>
      </w:r>
      <w:r w:rsidRPr="00FC4CAB">
        <w:rPr>
          <w:bCs/>
          <w:iCs/>
          <w:sz w:val="24"/>
          <w:szCs w:val="24"/>
          <w:lang w:val="en-GB" w:bidi="ar-SA"/>
        </w:rPr>
        <w:t>or of a successful representation of the Faculty.</w:t>
      </w:r>
    </w:p>
    <w:p w:rsidR="003E3CEA" w:rsidRPr="00FC4CAB" w:rsidRDefault="003E3CEA" w:rsidP="003E3CEA">
      <w:pPr>
        <w:adjustRightInd w:val="0"/>
        <w:spacing w:after="120"/>
        <w:jc w:val="both"/>
        <w:rPr>
          <w:bCs/>
          <w:iCs/>
          <w:sz w:val="24"/>
          <w:szCs w:val="24"/>
          <w:lang w:val="en-GB" w:bidi="ar-SA"/>
        </w:rPr>
      </w:pPr>
      <w:r w:rsidRPr="00FC4CAB">
        <w:rPr>
          <w:bCs/>
          <w:iCs/>
          <w:sz w:val="24"/>
          <w:szCs w:val="24"/>
          <w:lang w:val="en-GB" w:bidi="ar-SA"/>
        </w:rPr>
        <w:t>The Dean of the FT shall reward:</w:t>
      </w:r>
    </w:p>
    <w:p w:rsidR="003E3CEA" w:rsidRPr="00FC4CAB" w:rsidRDefault="003E3CEA" w:rsidP="0057315B">
      <w:pPr>
        <w:numPr>
          <w:ilvl w:val="0"/>
          <w:numId w:val="9"/>
        </w:numPr>
        <w:autoSpaceDE/>
        <w:autoSpaceDN/>
        <w:adjustRightInd w:val="0"/>
        <w:spacing w:after="120"/>
        <w:ind w:left="426" w:hanging="426"/>
        <w:jc w:val="both"/>
        <w:rPr>
          <w:bCs/>
          <w:iCs/>
          <w:sz w:val="24"/>
          <w:szCs w:val="24"/>
          <w:lang w:val="en-GB" w:bidi="ar-SA"/>
        </w:rPr>
      </w:pPr>
      <w:r w:rsidRPr="00FC4CAB">
        <w:rPr>
          <w:bCs/>
          <w:iCs/>
          <w:sz w:val="24"/>
          <w:szCs w:val="24"/>
          <w:lang w:val="en-GB" w:bidi="ar-SA"/>
        </w:rPr>
        <w:t>The best student in each Bachelor’s and Master’s programme</w:t>
      </w:r>
    </w:p>
    <w:p w:rsidR="003E3CEA" w:rsidRPr="00FC4CAB" w:rsidRDefault="00FC4CAB" w:rsidP="0057315B">
      <w:pPr>
        <w:numPr>
          <w:ilvl w:val="0"/>
          <w:numId w:val="9"/>
        </w:numPr>
        <w:autoSpaceDE/>
        <w:autoSpaceDN/>
        <w:adjustRightInd w:val="0"/>
        <w:spacing w:after="120"/>
        <w:ind w:left="426" w:hanging="426"/>
        <w:jc w:val="both"/>
        <w:rPr>
          <w:bCs/>
          <w:iCs/>
          <w:sz w:val="24"/>
          <w:szCs w:val="24"/>
          <w:lang w:val="en-GB" w:bidi="ar-SA"/>
        </w:rPr>
      </w:pPr>
      <w:r w:rsidRPr="00FC4CAB">
        <w:rPr>
          <w:bCs/>
          <w:iCs/>
          <w:sz w:val="24"/>
          <w:szCs w:val="24"/>
          <w:lang w:val="en-GB" w:bidi="ar-SA"/>
        </w:rPr>
        <w:t>A</w:t>
      </w:r>
      <w:r w:rsidR="003E3CEA" w:rsidRPr="00FC4CAB">
        <w:rPr>
          <w:bCs/>
          <w:iCs/>
          <w:sz w:val="24"/>
          <w:szCs w:val="24"/>
          <w:lang w:val="en-GB" w:bidi="ar-SA"/>
        </w:rPr>
        <w:t>uthors of the best Bachelor’s, Master’s and doctoral theses</w:t>
      </w:r>
    </w:p>
    <w:p w:rsidR="003E3CEA" w:rsidRPr="00FC4CAB" w:rsidRDefault="003E3CEA" w:rsidP="0057315B">
      <w:pPr>
        <w:numPr>
          <w:ilvl w:val="0"/>
          <w:numId w:val="9"/>
        </w:numPr>
        <w:autoSpaceDE/>
        <w:autoSpaceDN/>
        <w:adjustRightInd w:val="0"/>
        <w:spacing w:after="120"/>
        <w:ind w:left="426" w:hanging="426"/>
        <w:jc w:val="both"/>
        <w:rPr>
          <w:bCs/>
          <w:iCs/>
          <w:sz w:val="24"/>
          <w:szCs w:val="24"/>
          <w:lang w:val="en-GB" w:bidi="ar-SA"/>
        </w:rPr>
      </w:pPr>
      <w:r w:rsidRPr="00FC4CAB">
        <w:rPr>
          <w:bCs/>
          <w:iCs/>
          <w:sz w:val="24"/>
          <w:szCs w:val="24"/>
          <w:lang w:val="en-GB" w:bidi="ar-SA"/>
        </w:rPr>
        <w:t>Students for outstanding representation of the FT in the area of science, sports and culture</w:t>
      </w:r>
    </w:p>
    <w:p w:rsidR="003E3CEA" w:rsidRPr="00FC4CAB" w:rsidRDefault="003E3CEA" w:rsidP="003E3CEA">
      <w:pPr>
        <w:adjustRightInd w:val="0"/>
        <w:spacing w:after="120"/>
        <w:jc w:val="both"/>
        <w:rPr>
          <w:bCs/>
          <w:iCs/>
          <w:sz w:val="24"/>
          <w:szCs w:val="24"/>
          <w:lang w:val="en-GB" w:bidi="ar-SA"/>
        </w:rPr>
      </w:pPr>
      <w:r w:rsidRPr="00FC4CAB">
        <w:rPr>
          <w:bCs/>
          <w:iCs/>
          <w:sz w:val="24"/>
          <w:szCs w:val="24"/>
          <w:lang w:val="en-GB" w:bidi="ar-SA"/>
        </w:rPr>
        <w:t xml:space="preserve">Other appraisals and awards </w:t>
      </w:r>
      <w:proofErr w:type="gramStart"/>
      <w:r w:rsidRPr="00FC4CAB">
        <w:rPr>
          <w:bCs/>
          <w:iCs/>
          <w:sz w:val="24"/>
          <w:szCs w:val="24"/>
          <w:lang w:val="en-GB" w:bidi="ar-SA"/>
        </w:rPr>
        <w:t>may be made</w:t>
      </w:r>
      <w:proofErr w:type="gramEnd"/>
      <w:r w:rsidRPr="00FC4CAB">
        <w:rPr>
          <w:bCs/>
          <w:iCs/>
          <w:sz w:val="24"/>
          <w:szCs w:val="24"/>
          <w:lang w:val="en-GB" w:bidi="ar-SA"/>
        </w:rPr>
        <w:t xml:space="preserve"> by the individual departments of the FT as well as by external institutions.</w:t>
      </w:r>
    </w:p>
    <w:p w:rsidR="003910AA" w:rsidRDefault="003E3CEA" w:rsidP="00FC4CAB">
      <w:pPr>
        <w:tabs>
          <w:tab w:val="left" w:pos="825"/>
          <w:tab w:val="center" w:pos="4775"/>
        </w:tabs>
        <w:autoSpaceDE/>
        <w:autoSpaceDN/>
        <w:rPr>
          <w:b/>
          <w:color w:val="000000"/>
          <w:sz w:val="24"/>
          <w:szCs w:val="24"/>
          <w:lang w:val="en-GB" w:bidi="ar-SA"/>
        </w:rPr>
      </w:pPr>
      <w:r w:rsidRPr="00FC4CAB">
        <w:rPr>
          <w:b/>
          <w:color w:val="000000"/>
          <w:sz w:val="24"/>
          <w:szCs w:val="24"/>
          <w:lang w:val="en-GB" w:bidi="ar-SA"/>
        </w:rPr>
        <w:tab/>
      </w:r>
      <w:r w:rsidRPr="00FC4CAB">
        <w:rPr>
          <w:b/>
          <w:color w:val="000000"/>
          <w:sz w:val="24"/>
          <w:szCs w:val="24"/>
          <w:lang w:val="en-GB" w:bidi="ar-SA"/>
        </w:rPr>
        <w:tab/>
      </w:r>
    </w:p>
    <w:p w:rsidR="003E3CEA" w:rsidRPr="00FC4CAB" w:rsidRDefault="003E3CEA" w:rsidP="003910AA">
      <w:pPr>
        <w:tabs>
          <w:tab w:val="left" w:pos="825"/>
          <w:tab w:val="center" w:pos="4775"/>
        </w:tabs>
        <w:autoSpaceDE/>
        <w:autoSpaceDN/>
        <w:jc w:val="center"/>
        <w:rPr>
          <w:b/>
          <w:color w:val="000000"/>
          <w:sz w:val="24"/>
          <w:szCs w:val="24"/>
          <w:lang w:val="en-GB" w:bidi="ar-SA"/>
        </w:rPr>
      </w:pPr>
      <w:r w:rsidRPr="00FC4CAB">
        <w:rPr>
          <w:b/>
          <w:color w:val="000000"/>
          <w:sz w:val="24"/>
          <w:szCs w:val="24"/>
          <w:lang w:val="en-GB" w:bidi="ar-SA"/>
        </w:rPr>
        <w:t>Article 66</w:t>
      </w:r>
    </w:p>
    <w:p w:rsidR="003E3CEA" w:rsidRPr="00FC4CAB" w:rsidRDefault="003E3CEA" w:rsidP="00FC4CAB">
      <w:pPr>
        <w:autoSpaceDE/>
        <w:autoSpaceDN/>
        <w:jc w:val="center"/>
        <w:rPr>
          <w:b/>
          <w:color w:val="000000"/>
          <w:sz w:val="24"/>
          <w:szCs w:val="24"/>
          <w:lang w:val="en-GB" w:bidi="ar-SA"/>
        </w:rPr>
      </w:pPr>
      <w:r w:rsidRPr="00FC4CAB">
        <w:rPr>
          <w:b/>
          <w:sz w:val="24"/>
          <w:szCs w:val="24"/>
          <w:lang w:val="en-GB" w:bidi="ar-SA"/>
        </w:rPr>
        <w:t>Proceedings concerning the statement of invalidity of state examinations or parts thereof or of a doctoral thesis defence</w:t>
      </w:r>
    </w:p>
    <w:p w:rsidR="00FC4CAB" w:rsidRPr="00FC4CAB" w:rsidRDefault="00FC4CAB" w:rsidP="003E3CEA">
      <w:pPr>
        <w:adjustRightInd w:val="0"/>
        <w:spacing w:after="120"/>
        <w:jc w:val="center"/>
        <w:rPr>
          <w:bCs/>
          <w:iCs/>
          <w:sz w:val="24"/>
          <w:szCs w:val="24"/>
          <w:lang w:val="en-GB" w:bidi="ar-SA"/>
        </w:rPr>
      </w:pPr>
    </w:p>
    <w:p w:rsidR="003E3CEA" w:rsidRPr="009E0177" w:rsidRDefault="003E3CEA" w:rsidP="003E3CEA">
      <w:pPr>
        <w:adjustRightInd w:val="0"/>
        <w:spacing w:after="120"/>
        <w:jc w:val="center"/>
        <w:rPr>
          <w:bCs/>
          <w:iCs/>
          <w:sz w:val="24"/>
          <w:szCs w:val="24"/>
          <w:lang w:val="en-GB" w:bidi="ar-SA"/>
        </w:rPr>
      </w:pPr>
      <w:r w:rsidRPr="009E0177">
        <w:rPr>
          <w:bCs/>
          <w:iCs/>
          <w:sz w:val="24"/>
          <w:szCs w:val="24"/>
          <w:lang w:val="en-GB" w:bidi="ar-SA"/>
        </w:rPr>
        <w:lastRenderedPageBreak/>
        <w:t>(No amendments or specifications)</w:t>
      </w:r>
    </w:p>
    <w:p w:rsidR="00A67DD0" w:rsidRPr="009E0177" w:rsidRDefault="00A67DD0" w:rsidP="00074405">
      <w:pPr>
        <w:pStyle w:val="Zkladntext"/>
        <w:spacing w:before="2"/>
        <w:rPr>
          <w:sz w:val="21"/>
          <w:lang w:val="en-GB"/>
        </w:rPr>
      </w:pPr>
    </w:p>
    <w:p w:rsidR="00FC4CAB" w:rsidRPr="00FC4CAB" w:rsidRDefault="00FC4CAB" w:rsidP="00FC4CAB">
      <w:pPr>
        <w:pStyle w:val="Nadpis2"/>
        <w:tabs>
          <w:tab w:val="left" w:pos="0"/>
        </w:tabs>
        <w:spacing w:before="0"/>
        <w:ind w:left="0"/>
        <w:rPr>
          <w:color w:val="000000"/>
          <w:sz w:val="28"/>
          <w:lang w:val="en-GB" w:bidi="ar-SA"/>
        </w:rPr>
      </w:pPr>
      <w:r w:rsidRPr="00FC4CAB">
        <w:rPr>
          <w:color w:val="000000"/>
          <w:sz w:val="28"/>
          <w:lang w:val="en-GB" w:bidi="ar-SA"/>
        </w:rPr>
        <w:t>PART SIX</w:t>
      </w:r>
    </w:p>
    <w:p w:rsidR="00FC4CAB" w:rsidRPr="00FC4CAB" w:rsidRDefault="00FC4CAB" w:rsidP="00FC4CAB">
      <w:pPr>
        <w:tabs>
          <w:tab w:val="left" w:pos="0"/>
        </w:tabs>
        <w:autoSpaceDE/>
        <w:autoSpaceDN/>
        <w:spacing w:after="120"/>
        <w:jc w:val="center"/>
        <w:rPr>
          <w:b/>
          <w:color w:val="000000"/>
          <w:sz w:val="28"/>
          <w:szCs w:val="24"/>
          <w:lang w:val="en-GB" w:bidi="ar-SA"/>
        </w:rPr>
      </w:pPr>
      <w:r w:rsidRPr="00FC4CAB">
        <w:rPr>
          <w:b/>
          <w:color w:val="000000"/>
          <w:sz w:val="28"/>
          <w:szCs w:val="24"/>
          <w:lang w:val="en-GB" w:bidi="ar-SA"/>
        </w:rPr>
        <w:t>FINAL PROVISIONS</w:t>
      </w:r>
    </w:p>
    <w:p w:rsidR="00FC4CAB" w:rsidRPr="00FC4CAB" w:rsidRDefault="00FC4CAB" w:rsidP="00FC4CAB">
      <w:pPr>
        <w:tabs>
          <w:tab w:val="left" w:pos="0"/>
          <w:tab w:val="left" w:pos="284"/>
        </w:tabs>
        <w:autoSpaceDE/>
        <w:autoSpaceDN/>
        <w:jc w:val="center"/>
        <w:rPr>
          <w:b/>
          <w:color w:val="000000"/>
          <w:sz w:val="24"/>
          <w:szCs w:val="20"/>
          <w:lang w:val="en-GB" w:bidi="ar-SA"/>
        </w:rPr>
      </w:pPr>
    </w:p>
    <w:p w:rsidR="00FC4CAB" w:rsidRPr="00FC4CAB" w:rsidRDefault="00FC4CAB" w:rsidP="00FC4CAB">
      <w:pPr>
        <w:tabs>
          <w:tab w:val="left" w:pos="0"/>
          <w:tab w:val="left" w:pos="284"/>
        </w:tabs>
        <w:autoSpaceDE/>
        <w:autoSpaceDN/>
        <w:jc w:val="center"/>
        <w:rPr>
          <w:b/>
          <w:color w:val="000000"/>
          <w:sz w:val="24"/>
          <w:szCs w:val="20"/>
          <w:lang w:val="en-GB" w:bidi="ar-SA"/>
        </w:rPr>
      </w:pPr>
      <w:r w:rsidRPr="00FC4CAB">
        <w:rPr>
          <w:b/>
          <w:color w:val="000000"/>
          <w:sz w:val="24"/>
          <w:szCs w:val="20"/>
          <w:lang w:val="en-GB" w:bidi="ar-SA"/>
        </w:rPr>
        <w:t>Article 67</w:t>
      </w:r>
    </w:p>
    <w:p w:rsidR="00FC4CAB" w:rsidRPr="00FC4CAB" w:rsidRDefault="00FC4CAB" w:rsidP="00FC4CAB">
      <w:pPr>
        <w:tabs>
          <w:tab w:val="left" w:pos="0"/>
        </w:tabs>
        <w:autoSpaceDE/>
        <w:autoSpaceDN/>
        <w:jc w:val="center"/>
        <w:rPr>
          <w:b/>
          <w:color w:val="000000"/>
          <w:sz w:val="24"/>
          <w:szCs w:val="20"/>
          <w:lang w:val="en-GB" w:bidi="ar-SA"/>
        </w:rPr>
      </w:pPr>
      <w:r w:rsidRPr="00FC4CAB">
        <w:rPr>
          <w:b/>
          <w:color w:val="000000"/>
          <w:sz w:val="24"/>
          <w:szCs w:val="20"/>
          <w:lang w:val="en-GB" w:bidi="ar-SA"/>
        </w:rPr>
        <w:t>Transitional provisions</w:t>
      </w:r>
    </w:p>
    <w:p w:rsidR="00FC4CAB" w:rsidRPr="00FC4CAB" w:rsidRDefault="00FC4CAB" w:rsidP="00FC4CAB">
      <w:pPr>
        <w:autoSpaceDE/>
        <w:autoSpaceDN/>
        <w:jc w:val="center"/>
        <w:rPr>
          <w:b/>
          <w:color w:val="000000"/>
          <w:sz w:val="24"/>
          <w:szCs w:val="20"/>
          <w:lang w:val="en-GB" w:bidi="ar-SA"/>
        </w:rPr>
      </w:pPr>
    </w:p>
    <w:p w:rsidR="00FC4CAB" w:rsidRPr="00FC4CAB" w:rsidRDefault="00FC4CAB" w:rsidP="00FC4CAB">
      <w:pPr>
        <w:adjustRightInd w:val="0"/>
        <w:spacing w:after="120"/>
        <w:jc w:val="both"/>
        <w:rPr>
          <w:color w:val="000000"/>
          <w:sz w:val="24"/>
          <w:szCs w:val="24"/>
          <w:u w:val="single"/>
          <w:lang w:val="en-GB" w:bidi="ar-SA"/>
        </w:rPr>
      </w:pPr>
      <w:r w:rsidRPr="00FC4CAB">
        <w:rPr>
          <w:color w:val="000000"/>
          <w:sz w:val="24"/>
          <w:szCs w:val="24"/>
          <w:u w:val="single"/>
          <w:lang w:val="en-GB" w:bidi="ar-SA"/>
        </w:rPr>
        <w:t xml:space="preserve">Ad Paragraph (1) </w:t>
      </w:r>
      <w:r w:rsidR="000E7468">
        <w:rPr>
          <w:bCs/>
          <w:iCs/>
          <w:sz w:val="24"/>
          <w:szCs w:val="24"/>
          <w:u w:val="single"/>
          <w:lang w:val="en-GB" w:bidi="ar-SA"/>
        </w:rPr>
        <w:t xml:space="preserve">of the </w:t>
      </w:r>
      <w:proofErr w:type="spellStart"/>
      <w:r w:rsidR="000E7468">
        <w:rPr>
          <w:bCs/>
          <w:iCs/>
          <w:sz w:val="24"/>
          <w:szCs w:val="24"/>
          <w:u w:val="single"/>
          <w:lang w:val="en-GB" w:bidi="ar-SA"/>
        </w:rPr>
        <w:t>SER</w:t>
      </w:r>
      <w:proofErr w:type="spellEnd"/>
      <w:r w:rsidRPr="00FC4CAB">
        <w:rPr>
          <w:color w:val="000000"/>
          <w:sz w:val="24"/>
          <w:szCs w:val="24"/>
          <w:u w:val="single"/>
          <w:lang w:val="en-GB" w:bidi="ar-SA"/>
        </w:rPr>
        <w:t>:</w:t>
      </w:r>
    </w:p>
    <w:p w:rsidR="00FC4CAB" w:rsidRDefault="00FC4CAB" w:rsidP="00FC4CAB">
      <w:pPr>
        <w:pStyle w:val="Nadpis2"/>
        <w:spacing w:before="0"/>
        <w:ind w:left="0"/>
        <w:jc w:val="both"/>
        <w:rPr>
          <w:lang w:val="en-GB"/>
        </w:rPr>
      </w:pPr>
      <w:r w:rsidRPr="00FC4CAB">
        <w:rPr>
          <w:b w:val="0"/>
          <w:iCs/>
          <w:lang w:val="en-GB" w:bidi="ar-SA"/>
        </w:rPr>
        <w:t xml:space="preserve">For the period of validity of accreditation of degree courses, the provisions of these Regulations </w:t>
      </w:r>
      <w:r w:rsidR="0050690F">
        <w:rPr>
          <w:b w:val="0"/>
          <w:iCs/>
          <w:lang w:val="en-GB" w:bidi="ar-SA"/>
        </w:rPr>
        <w:t>g</w:t>
      </w:r>
      <w:r w:rsidRPr="00FC4CAB">
        <w:rPr>
          <w:b w:val="0"/>
          <w:iCs/>
          <w:lang w:val="en-GB" w:bidi="ar-SA"/>
        </w:rPr>
        <w:t xml:space="preserve">overning the </w:t>
      </w:r>
      <w:r w:rsidR="0050690F">
        <w:rPr>
          <w:b w:val="0"/>
          <w:iCs/>
          <w:lang w:val="en-GB" w:bidi="ar-SA"/>
        </w:rPr>
        <w:t>implementation of d</w:t>
      </w:r>
      <w:r w:rsidRPr="00FC4CAB">
        <w:rPr>
          <w:b w:val="0"/>
          <w:iCs/>
          <w:lang w:val="en-GB" w:bidi="ar-SA"/>
        </w:rPr>
        <w:t xml:space="preserve">egree </w:t>
      </w:r>
      <w:r w:rsidR="0050690F">
        <w:rPr>
          <w:b w:val="0"/>
          <w:iCs/>
          <w:lang w:val="en-GB" w:bidi="ar-SA"/>
        </w:rPr>
        <w:t>p</w:t>
      </w:r>
      <w:r w:rsidRPr="00FC4CAB">
        <w:rPr>
          <w:b w:val="0"/>
          <w:iCs/>
          <w:lang w:val="en-GB" w:bidi="ar-SA"/>
        </w:rPr>
        <w:t>rogrammes shall apply appropriately t</w:t>
      </w:r>
      <w:r w:rsidR="0050690F">
        <w:rPr>
          <w:b w:val="0"/>
          <w:iCs/>
          <w:lang w:val="en-GB" w:bidi="ar-SA"/>
        </w:rPr>
        <w:t>o the implementation of degree courses.</w:t>
      </w:r>
    </w:p>
    <w:p w:rsidR="00FC4CAB" w:rsidRDefault="00FC4CAB" w:rsidP="00074405">
      <w:pPr>
        <w:pStyle w:val="Nadpis2"/>
        <w:spacing w:before="0"/>
        <w:ind w:left="0"/>
        <w:rPr>
          <w:lang w:val="en-GB"/>
        </w:rPr>
      </w:pPr>
    </w:p>
    <w:p w:rsidR="00FC4CAB" w:rsidRPr="00FC4CAB" w:rsidRDefault="00FC4CAB" w:rsidP="00FC4CAB">
      <w:pPr>
        <w:tabs>
          <w:tab w:val="left" w:pos="0"/>
        </w:tabs>
        <w:autoSpaceDE/>
        <w:autoSpaceDN/>
        <w:jc w:val="center"/>
        <w:rPr>
          <w:b/>
          <w:color w:val="000000"/>
          <w:sz w:val="24"/>
          <w:szCs w:val="20"/>
          <w:lang w:val="en-GB" w:bidi="ar-SA"/>
        </w:rPr>
      </w:pPr>
      <w:r w:rsidRPr="00FC4CAB">
        <w:rPr>
          <w:b/>
          <w:color w:val="000000"/>
          <w:sz w:val="24"/>
          <w:szCs w:val="20"/>
          <w:lang w:val="en-GB" w:bidi="ar-SA"/>
        </w:rPr>
        <w:t>Article 68</w:t>
      </w:r>
    </w:p>
    <w:p w:rsidR="00FC4CAB" w:rsidRDefault="00FC4CAB" w:rsidP="00FC4CAB">
      <w:pPr>
        <w:tabs>
          <w:tab w:val="left" w:pos="0"/>
        </w:tabs>
        <w:autoSpaceDE/>
        <w:autoSpaceDN/>
        <w:jc w:val="center"/>
        <w:rPr>
          <w:b/>
          <w:color w:val="000000"/>
          <w:sz w:val="24"/>
          <w:szCs w:val="20"/>
          <w:lang w:val="en-GB" w:bidi="ar-SA"/>
        </w:rPr>
      </w:pPr>
      <w:r w:rsidRPr="00FC4CAB">
        <w:rPr>
          <w:b/>
          <w:color w:val="000000"/>
          <w:sz w:val="24"/>
          <w:szCs w:val="20"/>
          <w:lang w:val="en-GB" w:bidi="ar-SA"/>
        </w:rPr>
        <w:t>Validity and effect</w:t>
      </w:r>
    </w:p>
    <w:p w:rsidR="00FC4CAB" w:rsidRPr="00FC4CAB" w:rsidRDefault="00FC4CAB" w:rsidP="00FC4CAB">
      <w:pPr>
        <w:autoSpaceDE/>
        <w:autoSpaceDN/>
        <w:ind w:left="401"/>
        <w:jc w:val="center"/>
        <w:rPr>
          <w:b/>
          <w:color w:val="000000"/>
          <w:sz w:val="24"/>
          <w:szCs w:val="20"/>
          <w:lang w:val="en-GB" w:bidi="ar-SA"/>
        </w:rPr>
      </w:pPr>
    </w:p>
    <w:p w:rsidR="00A67DD0" w:rsidRPr="009E0177" w:rsidRDefault="0050690F" w:rsidP="0057315B">
      <w:pPr>
        <w:pStyle w:val="Odstavecseseznamem"/>
        <w:numPr>
          <w:ilvl w:val="0"/>
          <w:numId w:val="1"/>
        </w:numPr>
        <w:tabs>
          <w:tab w:val="left" w:pos="426"/>
        </w:tabs>
        <w:spacing w:before="158"/>
        <w:ind w:left="426" w:hanging="426"/>
        <w:rPr>
          <w:sz w:val="24"/>
          <w:lang w:val="en-GB"/>
        </w:rPr>
      </w:pPr>
      <w:r>
        <w:rPr>
          <w:sz w:val="24"/>
          <w:lang w:val="en-GB"/>
        </w:rPr>
        <w:t xml:space="preserve">The </w:t>
      </w:r>
      <w:r w:rsidR="00D31B42">
        <w:rPr>
          <w:sz w:val="24"/>
          <w:lang w:val="en-GB"/>
        </w:rPr>
        <w:t>Regulations issued on</w:t>
      </w:r>
      <w:r w:rsidR="00456AEA" w:rsidRPr="009E0177">
        <w:rPr>
          <w:sz w:val="24"/>
          <w:lang w:val="en-GB"/>
        </w:rPr>
        <w:t xml:space="preserve"> 6</w:t>
      </w:r>
      <w:r w:rsidR="00D31B42">
        <w:rPr>
          <w:sz w:val="24"/>
          <w:lang w:val="en-GB"/>
        </w:rPr>
        <w:t xml:space="preserve"> February</w:t>
      </w:r>
      <w:r w:rsidR="00456AEA" w:rsidRPr="009E0177">
        <w:rPr>
          <w:spacing w:val="-6"/>
          <w:sz w:val="24"/>
          <w:lang w:val="en-GB"/>
        </w:rPr>
        <w:t xml:space="preserve"> </w:t>
      </w:r>
      <w:r w:rsidR="00456AEA" w:rsidRPr="009E0177">
        <w:rPr>
          <w:sz w:val="24"/>
          <w:lang w:val="en-GB"/>
        </w:rPr>
        <w:t>2018</w:t>
      </w:r>
      <w:r w:rsidR="00D31B42">
        <w:rPr>
          <w:sz w:val="24"/>
          <w:lang w:val="en-GB"/>
        </w:rPr>
        <w:t xml:space="preserve"> </w:t>
      </w:r>
      <w:proofErr w:type="gramStart"/>
      <w:r w:rsidR="00D31B42">
        <w:rPr>
          <w:sz w:val="24"/>
          <w:lang w:val="en-GB"/>
        </w:rPr>
        <w:t>are hereby cancelled</w:t>
      </w:r>
      <w:proofErr w:type="gramEnd"/>
      <w:r w:rsidR="00456AEA" w:rsidRPr="009E0177">
        <w:rPr>
          <w:sz w:val="24"/>
          <w:lang w:val="en-GB"/>
        </w:rPr>
        <w:t>.</w:t>
      </w:r>
    </w:p>
    <w:p w:rsidR="00D31B42" w:rsidRDefault="00D31B42" w:rsidP="00D31B42">
      <w:pPr>
        <w:pStyle w:val="Odstavecseseznamem"/>
        <w:numPr>
          <w:ilvl w:val="0"/>
          <w:numId w:val="1"/>
        </w:numPr>
        <w:tabs>
          <w:tab w:val="left" w:pos="426"/>
        </w:tabs>
        <w:spacing w:before="161"/>
        <w:ind w:left="426" w:hanging="426"/>
        <w:rPr>
          <w:sz w:val="24"/>
          <w:lang w:val="en-GB"/>
        </w:rPr>
      </w:pPr>
      <w:proofErr w:type="gramStart"/>
      <w:r w:rsidRPr="00FC4CAB">
        <w:rPr>
          <w:sz w:val="24"/>
          <w:lang w:val="en-GB"/>
        </w:rPr>
        <w:t xml:space="preserve">These Regulations </w:t>
      </w:r>
      <w:r>
        <w:rPr>
          <w:sz w:val="24"/>
          <w:lang w:val="en-GB"/>
        </w:rPr>
        <w:t>were</w:t>
      </w:r>
      <w:r w:rsidRPr="00FC4CAB">
        <w:rPr>
          <w:sz w:val="24"/>
          <w:lang w:val="en-GB"/>
        </w:rPr>
        <w:t xml:space="preserve"> approved</w:t>
      </w:r>
      <w:r>
        <w:rPr>
          <w:sz w:val="24"/>
          <w:lang w:val="en-GB"/>
        </w:rPr>
        <w:t xml:space="preserve"> by the Academic Senate of TBU</w:t>
      </w:r>
      <w:proofErr w:type="gramEnd"/>
      <w:r>
        <w:rPr>
          <w:sz w:val="24"/>
          <w:lang w:val="en-GB"/>
        </w:rPr>
        <w:t xml:space="preserve"> on 18 June 2019.</w:t>
      </w:r>
    </w:p>
    <w:p w:rsidR="00FC4CAB" w:rsidRDefault="00FC4CAB" w:rsidP="0057315B">
      <w:pPr>
        <w:pStyle w:val="Odstavecseseznamem"/>
        <w:numPr>
          <w:ilvl w:val="0"/>
          <w:numId w:val="1"/>
        </w:numPr>
        <w:tabs>
          <w:tab w:val="left" w:pos="426"/>
        </w:tabs>
        <w:spacing w:before="161"/>
        <w:ind w:left="426" w:hanging="426"/>
        <w:rPr>
          <w:sz w:val="24"/>
          <w:lang w:val="en-GB"/>
        </w:rPr>
      </w:pPr>
      <w:r w:rsidRPr="00FC4CAB">
        <w:rPr>
          <w:sz w:val="24"/>
          <w:lang w:val="en-GB"/>
        </w:rPr>
        <w:t>These Regulations shall come into force on the day when approved</w:t>
      </w:r>
      <w:r>
        <w:rPr>
          <w:sz w:val="24"/>
          <w:lang w:val="en-GB"/>
        </w:rPr>
        <w:t xml:space="preserve"> by the Academic Senate of TBU.</w:t>
      </w:r>
    </w:p>
    <w:p w:rsidR="00A67DD0" w:rsidRPr="00FC4CAB" w:rsidRDefault="00FC4CAB" w:rsidP="0057315B">
      <w:pPr>
        <w:pStyle w:val="Odstavecseseznamem"/>
        <w:numPr>
          <w:ilvl w:val="0"/>
          <w:numId w:val="1"/>
        </w:numPr>
        <w:tabs>
          <w:tab w:val="left" w:pos="426"/>
        </w:tabs>
        <w:spacing w:before="161"/>
        <w:ind w:left="426" w:hanging="426"/>
        <w:rPr>
          <w:sz w:val="24"/>
          <w:lang w:val="en-GB"/>
        </w:rPr>
      </w:pPr>
      <w:r w:rsidRPr="00FC4CAB">
        <w:rPr>
          <w:color w:val="000000"/>
          <w:sz w:val="24"/>
          <w:szCs w:val="20"/>
          <w:lang w:val="en-GB" w:bidi="ar-SA"/>
        </w:rPr>
        <w:t xml:space="preserve">These Regulations shall come into effect on </w:t>
      </w:r>
      <w:r>
        <w:rPr>
          <w:color w:val="000000"/>
          <w:sz w:val="24"/>
          <w:szCs w:val="20"/>
          <w:lang w:val="en-GB" w:bidi="ar-SA"/>
        </w:rPr>
        <w:t>1 September 2019</w:t>
      </w:r>
      <w:r w:rsidRPr="00FC4CAB">
        <w:rPr>
          <w:color w:val="000000"/>
          <w:sz w:val="24"/>
          <w:szCs w:val="20"/>
          <w:lang w:val="en-GB" w:bidi="ar-SA"/>
        </w:rPr>
        <w:t xml:space="preserve">. </w:t>
      </w:r>
    </w:p>
    <w:p w:rsidR="00A67DD0" w:rsidRPr="009E0177" w:rsidRDefault="00A67DD0" w:rsidP="00074405">
      <w:pPr>
        <w:pStyle w:val="Zkladntext"/>
        <w:rPr>
          <w:sz w:val="20"/>
          <w:lang w:val="en-GB"/>
        </w:rPr>
      </w:pPr>
    </w:p>
    <w:p w:rsidR="00A67DD0" w:rsidRPr="009E0177" w:rsidRDefault="00A67DD0" w:rsidP="00074405">
      <w:pPr>
        <w:pStyle w:val="Zkladntext"/>
        <w:rPr>
          <w:sz w:val="20"/>
          <w:lang w:val="en-GB"/>
        </w:rPr>
      </w:pPr>
    </w:p>
    <w:p w:rsidR="001E03BC" w:rsidRPr="001E03BC" w:rsidRDefault="001E03BC" w:rsidP="002A1E21">
      <w:pPr>
        <w:tabs>
          <w:tab w:val="left" w:pos="4536"/>
        </w:tabs>
        <w:autoSpaceDE/>
        <w:autoSpaceDN/>
        <w:spacing w:after="120"/>
        <w:jc w:val="both"/>
        <w:rPr>
          <w:color w:val="000000"/>
          <w:sz w:val="24"/>
          <w:szCs w:val="20"/>
          <w:lang w:val="en-GB" w:bidi="ar-SA"/>
        </w:rPr>
      </w:pPr>
      <w:r w:rsidRPr="001E03BC">
        <w:rPr>
          <w:color w:val="000000"/>
          <w:sz w:val="24"/>
          <w:szCs w:val="20"/>
          <w:lang w:val="en-GB" w:bidi="ar-SA"/>
        </w:rPr>
        <w:t xml:space="preserve">Assoc. Prof. </w:t>
      </w:r>
      <w:proofErr w:type="spellStart"/>
      <w:r w:rsidRPr="001E03BC">
        <w:rPr>
          <w:color w:val="000000"/>
          <w:sz w:val="24"/>
          <w:szCs w:val="20"/>
          <w:lang w:val="en-GB" w:bidi="ar-SA"/>
        </w:rPr>
        <w:t>Ing</w:t>
      </w:r>
      <w:proofErr w:type="spellEnd"/>
      <w:r w:rsidRPr="001E03BC">
        <w:rPr>
          <w:color w:val="000000"/>
          <w:sz w:val="24"/>
          <w:szCs w:val="20"/>
          <w:lang w:val="en-GB" w:bidi="ar-SA"/>
        </w:rPr>
        <w:t xml:space="preserve">. </w:t>
      </w:r>
      <w:r w:rsidR="002A1E21">
        <w:rPr>
          <w:color w:val="000000"/>
          <w:sz w:val="24"/>
          <w:szCs w:val="20"/>
          <w:lang w:val="en-GB" w:bidi="ar-SA"/>
        </w:rPr>
        <w:t xml:space="preserve">Michal </w:t>
      </w:r>
      <w:proofErr w:type="spellStart"/>
      <w:r w:rsidR="002A1E21">
        <w:rPr>
          <w:color w:val="000000"/>
          <w:sz w:val="24"/>
          <w:szCs w:val="20"/>
          <w:lang w:val="en-GB" w:bidi="ar-SA"/>
        </w:rPr>
        <w:t>Staněk</w:t>
      </w:r>
      <w:proofErr w:type="spellEnd"/>
      <w:r w:rsidR="002A1E21">
        <w:rPr>
          <w:color w:val="000000"/>
          <w:sz w:val="24"/>
          <w:szCs w:val="20"/>
          <w:lang w:val="en-GB" w:bidi="ar-SA"/>
        </w:rPr>
        <w:t xml:space="preserve">, Ph.D. </w:t>
      </w:r>
      <w:proofErr w:type="spellStart"/>
      <w:r w:rsidR="002A1E21">
        <w:rPr>
          <w:color w:val="000000"/>
          <w:sz w:val="24"/>
          <w:szCs w:val="20"/>
          <w:lang w:val="en-GB" w:bidi="ar-SA"/>
        </w:rPr>
        <w:t>m.p</w:t>
      </w:r>
      <w:proofErr w:type="spellEnd"/>
      <w:r w:rsidR="002A1E21">
        <w:rPr>
          <w:color w:val="000000"/>
          <w:sz w:val="24"/>
          <w:szCs w:val="20"/>
          <w:lang w:val="en-GB" w:bidi="ar-SA"/>
        </w:rPr>
        <w:t>.</w:t>
      </w:r>
      <w:r w:rsidR="002A1E21">
        <w:rPr>
          <w:color w:val="000000"/>
          <w:sz w:val="24"/>
          <w:szCs w:val="20"/>
          <w:lang w:val="en-GB" w:bidi="ar-SA"/>
        </w:rPr>
        <w:tab/>
      </w:r>
      <w:r w:rsidRPr="001E03BC">
        <w:rPr>
          <w:color w:val="000000"/>
          <w:sz w:val="24"/>
          <w:szCs w:val="20"/>
          <w:lang w:val="en-GB" w:bidi="ar-SA"/>
        </w:rPr>
        <w:t xml:space="preserve">Assoc. Prof. </w:t>
      </w:r>
      <w:proofErr w:type="spellStart"/>
      <w:r w:rsidR="0050690F">
        <w:rPr>
          <w:color w:val="000000"/>
          <w:sz w:val="24"/>
          <w:szCs w:val="20"/>
          <w:lang w:val="en-GB" w:bidi="ar-SA"/>
        </w:rPr>
        <w:t>Ing</w:t>
      </w:r>
      <w:proofErr w:type="spellEnd"/>
      <w:r w:rsidR="0050690F">
        <w:rPr>
          <w:color w:val="000000"/>
          <w:sz w:val="24"/>
          <w:szCs w:val="20"/>
          <w:lang w:val="en-GB" w:bidi="ar-SA"/>
        </w:rPr>
        <w:t xml:space="preserve">. </w:t>
      </w:r>
      <w:r w:rsidRPr="001E03BC">
        <w:rPr>
          <w:color w:val="000000"/>
          <w:sz w:val="24"/>
          <w:szCs w:val="20"/>
          <w:lang w:val="en-GB" w:bidi="ar-SA"/>
        </w:rPr>
        <w:t xml:space="preserve">Roman Čermák, Ph.D. </w:t>
      </w:r>
      <w:proofErr w:type="spellStart"/>
      <w:r w:rsidRPr="001E03BC">
        <w:rPr>
          <w:color w:val="000000"/>
          <w:sz w:val="24"/>
          <w:szCs w:val="20"/>
          <w:lang w:val="en-GB" w:bidi="ar-SA"/>
        </w:rPr>
        <w:t>m.p</w:t>
      </w:r>
      <w:proofErr w:type="spellEnd"/>
      <w:r w:rsidRPr="001E03BC">
        <w:rPr>
          <w:color w:val="000000"/>
          <w:sz w:val="24"/>
          <w:szCs w:val="20"/>
          <w:lang w:val="en-GB" w:bidi="ar-SA"/>
        </w:rPr>
        <w:t>.</w:t>
      </w:r>
    </w:p>
    <w:p w:rsidR="001E03BC" w:rsidRPr="001E03BC" w:rsidRDefault="001E03BC" w:rsidP="001E03BC">
      <w:pPr>
        <w:tabs>
          <w:tab w:val="left" w:pos="5954"/>
        </w:tabs>
        <w:autoSpaceDE/>
        <w:autoSpaceDN/>
        <w:spacing w:after="120"/>
        <w:jc w:val="both"/>
        <w:rPr>
          <w:color w:val="000000"/>
          <w:sz w:val="24"/>
          <w:szCs w:val="20"/>
          <w:lang w:val="en-GB" w:bidi="ar-SA"/>
        </w:rPr>
      </w:pPr>
      <w:r w:rsidRPr="001E03BC">
        <w:rPr>
          <w:color w:val="000000"/>
          <w:sz w:val="24"/>
          <w:szCs w:val="20"/>
          <w:lang w:val="en-GB" w:bidi="ar-SA"/>
        </w:rPr>
        <w:t>Chairperson of the FT AS</w:t>
      </w:r>
      <w:r w:rsidRPr="001E03BC">
        <w:rPr>
          <w:color w:val="000000"/>
          <w:sz w:val="24"/>
          <w:szCs w:val="20"/>
          <w:lang w:val="en-GB" w:bidi="ar-SA"/>
        </w:rPr>
        <w:tab/>
      </w:r>
      <w:r w:rsidRPr="001E03BC">
        <w:rPr>
          <w:color w:val="000000"/>
          <w:sz w:val="24"/>
          <w:szCs w:val="20"/>
          <w:lang w:val="en-GB" w:bidi="ar-SA"/>
        </w:rPr>
        <w:tab/>
        <w:t>FT Dean</w:t>
      </w:r>
    </w:p>
    <w:p w:rsidR="001E03BC" w:rsidRPr="001E03BC" w:rsidRDefault="001E03BC" w:rsidP="001E03BC">
      <w:pPr>
        <w:autoSpaceDE/>
        <w:autoSpaceDN/>
        <w:spacing w:after="120"/>
        <w:jc w:val="both"/>
        <w:rPr>
          <w:color w:val="000000"/>
          <w:sz w:val="24"/>
          <w:szCs w:val="20"/>
          <w:lang w:val="en-GB" w:bidi="ar-SA"/>
        </w:rPr>
      </w:pPr>
    </w:p>
    <w:p w:rsidR="001E03BC" w:rsidRDefault="001E03BC" w:rsidP="001E03BC">
      <w:pPr>
        <w:tabs>
          <w:tab w:val="left" w:pos="4962"/>
        </w:tabs>
        <w:autoSpaceDE/>
        <w:autoSpaceDN/>
        <w:spacing w:after="120"/>
        <w:jc w:val="both"/>
        <w:rPr>
          <w:color w:val="000000"/>
          <w:sz w:val="24"/>
          <w:szCs w:val="20"/>
          <w:lang w:val="en-GB" w:bidi="ar-SA"/>
        </w:rPr>
      </w:pPr>
    </w:p>
    <w:p w:rsidR="001E03BC" w:rsidRDefault="001E03BC" w:rsidP="001E03BC">
      <w:pPr>
        <w:tabs>
          <w:tab w:val="left" w:pos="4962"/>
        </w:tabs>
        <w:autoSpaceDE/>
        <w:autoSpaceDN/>
        <w:spacing w:after="120"/>
        <w:jc w:val="both"/>
        <w:rPr>
          <w:color w:val="000000"/>
          <w:sz w:val="24"/>
          <w:szCs w:val="20"/>
          <w:lang w:val="en-GB" w:bidi="ar-SA"/>
        </w:rPr>
      </w:pPr>
    </w:p>
    <w:p w:rsidR="001E03BC" w:rsidRPr="001E03BC" w:rsidRDefault="001E03BC" w:rsidP="001E03BC">
      <w:pPr>
        <w:tabs>
          <w:tab w:val="left" w:pos="4962"/>
        </w:tabs>
        <w:autoSpaceDE/>
        <w:autoSpaceDN/>
        <w:spacing w:after="120"/>
        <w:jc w:val="both"/>
        <w:rPr>
          <w:color w:val="000000"/>
          <w:sz w:val="24"/>
          <w:szCs w:val="20"/>
          <w:lang w:val="en-GB" w:bidi="ar-SA"/>
        </w:rPr>
      </w:pPr>
      <w:r w:rsidRPr="001E03BC">
        <w:rPr>
          <w:color w:val="000000"/>
          <w:sz w:val="24"/>
          <w:szCs w:val="20"/>
          <w:lang w:val="en-GB" w:bidi="ar-SA"/>
        </w:rPr>
        <w:t>Assoc. Prof.</w:t>
      </w:r>
      <w:r>
        <w:rPr>
          <w:color w:val="000000"/>
          <w:sz w:val="24"/>
          <w:szCs w:val="20"/>
          <w:lang w:val="en-GB" w:bidi="ar-SA"/>
        </w:rPr>
        <w:t xml:space="preserve"> </w:t>
      </w:r>
      <w:proofErr w:type="spellStart"/>
      <w:r>
        <w:rPr>
          <w:color w:val="000000"/>
          <w:sz w:val="24"/>
          <w:szCs w:val="20"/>
          <w:lang w:val="en-GB" w:bidi="ar-SA"/>
        </w:rPr>
        <w:t>Ing</w:t>
      </w:r>
      <w:proofErr w:type="spellEnd"/>
      <w:r>
        <w:rPr>
          <w:color w:val="000000"/>
          <w:sz w:val="24"/>
          <w:szCs w:val="20"/>
          <w:lang w:val="en-GB" w:bidi="ar-SA"/>
        </w:rPr>
        <w:t xml:space="preserve">. Martin </w:t>
      </w:r>
      <w:proofErr w:type="spellStart"/>
      <w:r>
        <w:rPr>
          <w:color w:val="000000"/>
          <w:sz w:val="24"/>
          <w:szCs w:val="20"/>
          <w:lang w:val="en-GB" w:bidi="ar-SA"/>
        </w:rPr>
        <w:t>Sysel</w:t>
      </w:r>
      <w:proofErr w:type="spellEnd"/>
      <w:r>
        <w:rPr>
          <w:color w:val="000000"/>
          <w:sz w:val="24"/>
          <w:szCs w:val="20"/>
          <w:lang w:val="en-GB" w:bidi="ar-SA"/>
        </w:rPr>
        <w:t xml:space="preserve">, Ph.D. </w:t>
      </w:r>
      <w:proofErr w:type="spellStart"/>
      <w:r>
        <w:rPr>
          <w:color w:val="000000"/>
          <w:sz w:val="24"/>
          <w:szCs w:val="20"/>
          <w:lang w:val="en-GB" w:bidi="ar-SA"/>
        </w:rPr>
        <w:t>m.p</w:t>
      </w:r>
      <w:proofErr w:type="spellEnd"/>
      <w:r>
        <w:rPr>
          <w:color w:val="000000"/>
          <w:sz w:val="24"/>
          <w:szCs w:val="20"/>
          <w:lang w:val="en-GB" w:bidi="ar-SA"/>
        </w:rPr>
        <w:t>.</w:t>
      </w:r>
      <w:r>
        <w:rPr>
          <w:color w:val="000000"/>
          <w:sz w:val="24"/>
          <w:szCs w:val="20"/>
          <w:lang w:val="en-GB" w:bidi="ar-SA"/>
        </w:rPr>
        <w:tab/>
      </w:r>
      <w:r w:rsidRPr="001E03BC">
        <w:rPr>
          <w:color w:val="000000"/>
          <w:sz w:val="24"/>
          <w:szCs w:val="20"/>
          <w:lang w:val="en-GB" w:bidi="ar-SA"/>
        </w:rPr>
        <w:t xml:space="preserve">Prof. </w:t>
      </w:r>
      <w:proofErr w:type="spellStart"/>
      <w:r w:rsidRPr="001E03BC">
        <w:rPr>
          <w:color w:val="000000"/>
          <w:sz w:val="24"/>
          <w:szCs w:val="20"/>
          <w:lang w:val="en-GB" w:bidi="ar-SA"/>
        </w:rPr>
        <w:t>Ing</w:t>
      </w:r>
      <w:proofErr w:type="spellEnd"/>
      <w:r w:rsidRPr="001E03BC">
        <w:rPr>
          <w:color w:val="000000"/>
          <w:sz w:val="24"/>
          <w:szCs w:val="20"/>
          <w:lang w:val="en-GB" w:bidi="ar-SA"/>
        </w:rPr>
        <w:t xml:space="preserve">. </w:t>
      </w:r>
      <w:proofErr w:type="spellStart"/>
      <w:r w:rsidRPr="001E03BC">
        <w:rPr>
          <w:color w:val="000000"/>
          <w:sz w:val="24"/>
          <w:szCs w:val="20"/>
          <w:lang w:val="en-GB" w:bidi="ar-SA"/>
        </w:rPr>
        <w:t>Vladimír</w:t>
      </w:r>
      <w:proofErr w:type="spellEnd"/>
      <w:r w:rsidRPr="001E03BC">
        <w:rPr>
          <w:color w:val="000000"/>
          <w:sz w:val="24"/>
          <w:szCs w:val="20"/>
          <w:lang w:val="en-GB" w:bidi="ar-SA"/>
        </w:rPr>
        <w:t xml:space="preserve"> Sedlařík, Ph.D. </w:t>
      </w:r>
      <w:proofErr w:type="spellStart"/>
      <w:r w:rsidRPr="001E03BC">
        <w:rPr>
          <w:color w:val="000000"/>
          <w:sz w:val="24"/>
          <w:szCs w:val="20"/>
          <w:lang w:val="en-GB" w:bidi="ar-SA"/>
        </w:rPr>
        <w:t>m.p</w:t>
      </w:r>
      <w:proofErr w:type="spellEnd"/>
      <w:r w:rsidRPr="001E03BC">
        <w:rPr>
          <w:color w:val="000000"/>
          <w:sz w:val="24"/>
          <w:szCs w:val="20"/>
          <w:lang w:val="en-GB" w:bidi="ar-SA"/>
        </w:rPr>
        <w:t>.</w:t>
      </w:r>
    </w:p>
    <w:p w:rsidR="00500CAD" w:rsidRPr="00B626CA" w:rsidRDefault="001E03BC" w:rsidP="00B626CA">
      <w:pPr>
        <w:tabs>
          <w:tab w:val="left" w:pos="5954"/>
        </w:tabs>
        <w:autoSpaceDE/>
        <w:autoSpaceDN/>
        <w:spacing w:after="120"/>
        <w:jc w:val="both"/>
        <w:rPr>
          <w:color w:val="000000"/>
          <w:sz w:val="24"/>
          <w:szCs w:val="20"/>
          <w:highlight w:val="yellow"/>
          <w:lang w:val="en-GB" w:bidi="ar-SA"/>
        </w:rPr>
      </w:pPr>
      <w:r w:rsidRPr="001E03BC">
        <w:rPr>
          <w:color w:val="000000"/>
          <w:sz w:val="24"/>
          <w:szCs w:val="20"/>
          <w:lang w:val="en-GB" w:bidi="ar-SA"/>
        </w:rPr>
        <w:t>Chairperson of the TBU AS</w:t>
      </w:r>
      <w:r w:rsidRPr="001E03BC">
        <w:rPr>
          <w:color w:val="000000"/>
          <w:sz w:val="24"/>
          <w:szCs w:val="20"/>
          <w:lang w:val="en-GB" w:bidi="ar-SA"/>
        </w:rPr>
        <w:tab/>
      </w:r>
      <w:r w:rsidRPr="001E03BC">
        <w:rPr>
          <w:color w:val="000000"/>
          <w:sz w:val="24"/>
          <w:szCs w:val="20"/>
          <w:lang w:val="en-GB" w:bidi="ar-SA"/>
        </w:rPr>
        <w:tab/>
        <w:t>TBU Rector</w:t>
      </w:r>
    </w:p>
    <w:sectPr w:rsidR="00500CAD" w:rsidRPr="00B626CA" w:rsidSect="00E47C09">
      <w:headerReference w:type="even" r:id="rId7"/>
      <w:headerReference w:type="default" r:id="rId8"/>
      <w:footerReference w:type="even" r:id="rId9"/>
      <w:footerReference w:type="default" r:id="rId10"/>
      <w:headerReference w:type="first" r:id="rId11"/>
      <w:footerReference w:type="first" r:id="rId12"/>
      <w:pgSz w:w="11910" w:h="16840"/>
      <w:pgMar w:top="1718" w:right="1418" w:bottom="1418" w:left="1418" w:header="1060" w:footer="61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035" w:rsidRDefault="00E51035">
      <w:r>
        <w:separator/>
      </w:r>
    </w:p>
  </w:endnote>
  <w:endnote w:type="continuationSeparator" w:id="0">
    <w:p w:rsidR="00E51035" w:rsidRDefault="00E5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0E1" w:rsidRDefault="00CE10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F6" w:rsidRDefault="00AD4EAF" w:rsidP="00CE10E1">
    <w:pPr>
      <w:pStyle w:val="Zkladntext"/>
      <w:spacing w:line="14" w:lineRule="auto"/>
      <w:jc w:val="center"/>
      <w:rPr>
        <w:sz w:val="20"/>
      </w:rPr>
    </w:pPr>
    <w:r>
      <w:rPr>
        <w:noProof/>
        <w:lang w:bidi="ar-SA"/>
      </w:rPr>
      <mc:AlternateContent>
        <mc:Choice Requires="wps">
          <w:drawing>
            <wp:anchor distT="0" distB="0" distL="114300" distR="114300" simplePos="0" relativeHeight="250977280" behindDoc="1" locked="0" layoutInCell="1" allowOverlap="1">
              <wp:simplePos x="0" y="0"/>
              <wp:positionH relativeFrom="page">
                <wp:posOffset>3642360</wp:posOffset>
              </wp:positionH>
              <wp:positionV relativeFrom="page">
                <wp:posOffset>10165715</wp:posOffset>
              </wp:positionV>
              <wp:extent cx="279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EF6" w:rsidRDefault="00A53EF6" w:rsidP="00CE10E1">
                          <w:pPr>
                            <w:pStyle w:val="Zkladntext"/>
                            <w:spacing w:before="10"/>
                            <w:ind w:left="20"/>
                            <w:jc w:val="center"/>
                          </w:pPr>
                          <w:bookmarkStart w:id="0" w:name="_GoBack"/>
                          <w:r>
                            <w:t>-</w:t>
                          </w:r>
                          <w:r>
                            <w:fldChar w:fldCharType="begin"/>
                          </w:r>
                          <w:r>
                            <w:instrText xml:space="preserve"> PAGE </w:instrText>
                          </w:r>
                          <w:r>
                            <w:fldChar w:fldCharType="separate"/>
                          </w:r>
                          <w:r w:rsidR="00CE10E1">
                            <w:rPr>
                              <w:noProof/>
                            </w:rPr>
                            <w:t>7</w:t>
                          </w:r>
                          <w:r>
                            <w:fldChar w:fldCharType="end"/>
                          </w:r>
                          <w:r>
                            <w:t>-</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86.8pt;margin-top:800.45pt;width:22pt;height:15.3pt;z-index:-25233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PrgIAAK8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EnqHkaAttOiBDQbdygGFtjp9pxNwuu/AzQywbT0tU93dyeKrRkKuayp27EYp2deMlpCdu+mfXR1x&#10;tAXZ9h9kCWHo3kgHNFSqtYBQDATo0KXHU2dsKgVsRouYBHBSwFEYk8vQdc6nyXS5U9q8Y7JF1kix&#10;gsY7cHq40wZogOvkYmMJmfOmcc1vxLMNcBx3IDRctWc2CdfLH3EQb5abJfFINN94JMgy7yZfE2+e&#10;h4tZdpmt11n408YNSVLzsmTChpl0FZI/69tR4aMiTsrSsuGlhbMpabXbrhuFDhR0nbvPNguSP3Pz&#10;n6fhjoHLC0phRILbKPby+XLhkZzMvHgRLL0gjG/jeUBikuXPKd1xwf6dEupTHM+i2ail33IL3Pea&#10;G01abmByNLxN8fLkRBOrwI0oXWsN5c1on5XCpv9UCqjY1GinVyvRUaxm2A7HhwFgVstbWT6CgJUE&#10;gYEWYeqBUUv1HaMeJkiK9bc9VQyj5r2AR2DHzWSoydhOBhUFXE2xwWg012YcS/tO8V0NyOMzE/IG&#10;HkrFnYifsgAGdgFTwXE5TjA7ds7Xzutpzq5+AQAA//8DAFBLAwQUAAYACAAAACEAQ7w/CeEAAAAN&#10;AQAADwAAAGRycy9kb3ducmV2LnhtbEyPwU7DMBBE70j8g7WVuFE7VHVpGqeqEJyQEGk4cHQSN7Ea&#10;r0PstuHv2Z7KcWeeZmey7eR6djZjsB4VJHMBzGDtG4utgq/y7fEZWIgaG917NAp+TYBtfn+X6bTx&#10;FyzMeR9bRiEYUq2gi3FIOQ91Z5wOcz8YJO/gR6cjnWPLm1FfKNz1/EkIyZ22SB86PZiXztTH/ckp&#10;2H1j8Wp/PqrP4lDYslwLfJdHpR5m024DLJop3mC41qfqkFOnyp+wCaxXsFwtJKFkSCHWwAiRyYqk&#10;6iotkiXwPOP/V+R/AAAA//8DAFBLAQItABQABgAIAAAAIQC2gziS/gAAAOEBAAATAAAAAAAAAAAA&#10;AAAAAAAAAABbQ29udGVudF9UeXBlc10ueG1sUEsBAi0AFAAGAAgAAAAhADj9If/WAAAAlAEAAAsA&#10;AAAAAAAAAAAAAAAALwEAAF9yZWxzLy5yZWxzUEsBAi0AFAAGAAgAAAAhAAYb5c+uAgAArwUAAA4A&#10;AAAAAAAAAAAAAAAALgIAAGRycy9lMm9Eb2MueG1sUEsBAi0AFAAGAAgAAAAhAEO8PwnhAAAADQEA&#10;AA8AAAAAAAAAAAAAAAAACAUAAGRycy9kb3ducmV2LnhtbFBLBQYAAAAABAAEAPMAAAAWBgAAAAA=&#10;" filled="f" stroked="f">
              <v:textbox inset="0,0,0,0">
                <w:txbxContent>
                  <w:p w:rsidR="00A53EF6" w:rsidRDefault="00A53EF6" w:rsidP="00CE10E1">
                    <w:pPr>
                      <w:pStyle w:val="Zkladntext"/>
                      <w:spacing w:before="10"/>
                      <w:ind w:left="20"/>
                      <w:jc w:val="center"/>
                    </w:pPr>
                    <w:bookmarkStart w:id="1" w:name="_GoBack"/>
                    <w:r>
                      <w:t>-</w:t>
                    </w:r>
                    <w:r>
                      <w:fldChar w:fldCharType="begin"/>
                    </w:r>
                    <w:r>
                      <w:instrText xml:space="preserve"> PAGE </w:instrText>
                    </w:r>
                    <w:r>
                      <w:fldChar w:fldCharType="separate"/>
                    </w:r>
                    <w:r w:rsidR="00CE10E1">
                      <w:rPr>
                        <w:noProof/>
                      </w:rPr>
                      <w:t>7</w:t>
                    </w:r>
                    <w:r>
                      <w:fldChar w:fldCharType="end"/>
                    </w:r>
                    <w:r>
                      <w:t>-</w:t>
                    </w:r>
                    <w:bookmarkEnd w:id="1"/>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0E1" w:rsidRDefault="00CE10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035" w:rsidRDefault="00E51035">
      <w:r>
        <w:separator/>
      </w:r>
    </w:p>
  </w:footnote>
  <w:footnote w:type="continuationSeparator" w:id="0">
    <w:p w:rsidR="00E51035" w:rsidRDefault="00E5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0E1" w:rsidRDefault="00CE10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F6" w:rsidRDefault="00AD4EAF">
    <w:pPr>
      <w:pStyle w:val="Zkladntext"/>
      <w:spacing w:line="14" w:lineRule="auto"/>
      <w:rPr>
        <w:sz w:val="20"/>
      </w:rPr>
    </w:pPr>
    <w:r>
      <w:rPr>
        <w:noProof/>
        <w:lang w:bidi="ar-SA"/>
      </w:rPr>
      <mc:AlternateContent>
        <mc:Choice Requires="wps">
          <w:drawing>
            <wp:anchor distT="0" distB="0" distL="114300" distR="114300" simplePos="0" relativeHeight="250976256" behindDoc="1" locked="0" layoutInCell="1" allowOverlap="1">
              <wp:simplePos x="0" y="0"/>
              <wp:positionH relativeFrom="page">
                <wp:posOffset>1071245</wp:posOffset>
              </wp:positionH>
              <wp:positionV relativeFrom="page">
                <wp:posOffset>662305</wp:posOffset>
              </wp:positionV>
              <wp:extent cx="5767705" cy="1752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EF6" w:rsidRPr="00550DC8" w:rsidRDefault="00A53EF6" w:rsidP="00C55483">
                          <w:pPr>
                            <w:pStyle w:val="Zhlav"/>
                            <w:pBdr>
                              <w:bottom w:val="single" w:sz="4" w:space="1" w:color="auto"/>
                            </w:pBdr>
                            <w:spacing w:line="360" w:lineRule="auto"/>
                            <w:ind w:left="-709"/>
                            <w:jc w:val="center"/>
                            <w:rPr>
                              <w:i/>
                              <w:sz w:val="20"/>
                              <w:lang w:val="en-GB"/>
                            </w:rPr>
                          </w:pPr>
                          <w:r w:rsidRPr="00550DC8">
                            <w:rPr>
                              <w:i/>
                              <w:sz w:val="20"/>
                              <w:lang w:val="en-GB"/>
                            </w:rPr>
                            <w:t>Internal Regulation of the Faculty of Technology of Tomas Bata University in Zlín</w:t>
                          </w:r>
                        </w:p>
                        <w:p w:rsidR="00A53EF6" w:rsidRDefault="00A53EF6">
                          <w:pPr>
                            <w:spacing w:before="10"/>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35pt;margin-top:52.15pt;width:454.15pt;height:13.8pt;z-index:-25234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WDOrgIAAKk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ARJy206JEOGt2JAQWmOn2nEnB66MBND7ANXbaZqu5eFN8U4mJTE76naylFX1NSAjvf3HSfXR1x&#10;lAHZ9R9FCWHIQQsLNFSyNaWDYiBAhy49nTtjqBSwOZtH87k3w6iAM38+CyLbOpck0+1OKv2eihYZ&#10;I8USOm/RyfFeacOGJJOLCcZFzprGdr/hVxvgOO5AbLhqzgwL28yfsRdvF9tF6IRBtHVCL8ucdb4J&#10;nSgHUtm7bLPJ/F8mrh8mNStLyk2YSVh++GeNO0l8lMRZWko0rDRwhpKS+92mkehIQNi5/WzN4eTi&#10;5l7TsEWAXF6k5AehdxfETh4t5k6YhzMnnnsLx/PjuzjywjjM8uuU7hmn/54S6lMcz4LZKKYL6Re5&#10;efZ7nRtJWqZhdDSsTfHi7EQSI8EtL21rNWHNaD8rhaF/KQW0e2q0FazR6KhWPewGQDEq3onyCaQr&#10;BSgL9AnzDoxayB8Y9TA7Uqy+H4ikGDUfOMjfDJrJkJOxmwzCC7iaYo3RaG70OJAOnWT7GpDHB8bF&#10;Gp5Ixax6LyxODwvmgU3iNLvMwHn+b70uE3b1GwAA//8DAFBLAwQUAAYACAAAACEAiiAG/uAAAAAM&#10;AQAADwAAAGRycy9kb3ducmV2LnhtbEyPwU7DMBBE70j9B2srcaN2KUraEKeqEJyQEGk4cHRiN7Ea&#10;r0PstuHv2Z7KbUb7NDuTbyfXs7MZg/UoYbkQwAw2XltsJXxVbw9rYCEq1Kr3aCT8mgDbYnaXq0z7&#10;C5bmvI8toxAMmZLQxThknIemM06FhR8M0u3gR6ci2bHlelQXCnc9fxQi4U5ZpA+dGsxLZ5rj/uQk&#10;7L6xfLU/H/VneShtVW0EvidHKe/n0+4ZWDRTvMFwrU/VoaBOtT+hDqwnn6xTQkmIpxWwKyHSlObV&#10;pFbLDfAi5/9HFH8AAAD//wMAUEsBAi0AFAAGAAgAAAAhALaDOJL+AAAA4QEAABMAAAAAAAAAAAAA&#10;AAAAAAAAAFtDb250ZW50X1R5cGVzXS54bWxQSwECLQAUAAYACAAAACEAOP0h/9YAAACUAQAACwAA&#10;AAAAAAAAAAAAAAAvAQAAX3JlbHMvLnJlbHNQSwECLQAUAAYACAAAACEAMelgzq4CAACpBQAADgAA&#10;AAAAAAAAAAAAAAAuAgAAZHJzL2Uyb0RvYy54bWxQSwECLQAUAAYACAAAACEAiiAG/uAAAAAMAQAA&#10;DwAAAAAAAAAAAAAAAAAIBQAAZHJzL2Rvd25yZXYueG1sUEsFBgAAAAAEAAQA8wAAABUGAAAAAA==&#10;" filled="f" stroked="f">
              <v:textbox inset="0,0,0,0">
                <w:txbxContent>
                  <w:p w:rsidR="00A53EF6" w:rsidRPr="00550DC8" w:rsidRDefault="00A53EF6" w:rsidP="00C55483">
                    <w:pPr>
                      <w:pStyle w:val="Zhlav"/>
                      <w:pBdr>
                        <w:bottom w:val="single" w:sz="4" w:space="1" w:color="auto"/>
                      </w:pBdr>
                      <w:spacing w:line="360" w:lineRule="auto"/>
                      <w:ind w:left="-709"/>
                      <w:jc w:val="center"/>
                      <w:rPr>
                        <w:i/>
                        <w:sz w:val="20"/>
                        <w:lang w:val="en-GB"/>
                      </w:rPr>
                    </w:pPr>
                    <w:r w:rsidRPr="00550DC8">
                      <w:rPr>
                        <w:i/>
                        <w:sz w:val="20"/>
                        <w:lang w:val="en-GB"/>
                      </w:rPr>
                      <w:t>Internal Regulation of the Faculty of Technology of Tomas Bata University in Zlín</w:t>
                    </w:r>
                  </w:p>
                  <w:p w:rsidR="00A53EF6" w:rsidRDefault="00A53EF6">
                    <w:pPr>
                      <w:spacing w:before="10"/>
                      <w:ind w:left="20"/>
                      <w:rPr>
                        <w:i/>
                        <w:sz w:val="20"/>
                      </w:rPr>
                    </w:pPr>
                  </w:p>
                </w:txbxContent>
              </v:textbox>
              <w10:wrap anchorx="page" anchory="page"/>
            </v:shape>
          </w:pict>
        </mc:Fallback>
      </mc:AlternateContent>
    </w:r>
    <w:r>
      <w:rPr>
        <w:noProof/>
        <w:lang w:bidi="ar-SA"/>
      </w:rPr>
      <mc:AlternateContent>
        <mc:Choice Requires="wps">
          <w:drawing>
            <wp:anchor distT="4294967295" distB="4294967295" distL="114300" distR="114300" simplePos="0" relativeHeight="250975232" behindDoc="1" locked="0" layoutInCell="1" allowOverlap="1">
              <wp:simplePos x="0" y="0"/>
              <wp:positionH relativeFrom="page">
                <wp:posOffset>1099185</wp:posOffset>
              </wp:positionH>
              <wp:positionV relativeFrom="page">
                <wp:posOffset>906779</wp:posOffset>
              </wp:positionV>
              <wp:extent cx="5580380" cy="0"/>
              <wp:effectExtent l="0" t="0" r="127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9BC2" id="Line 3" o:spid="_x0000_s1026" style="position:absolute;z-index:-2523412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6.55pt,71.4pt" to="525.9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lu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2SKdLkA0OvgSUgyJxjr/iesOBaPEEjhHYHJ6dj4QIcUQEu5Reiuk&#10;jGJLhfoSz9PlPCY4LQULzhDm7GFfSYtOJIxL/GJV4HkMs/qoWARrOWGbm+2JkFcbLpcq4EEpQOdm&#10;XefhxzJdbhabRT7KJ/PNKE/revRxW+Wj+Tb7MKundVXV2c9ALcuLVjDGVWA3zGaW/532t1dynar7&#10;dN7bkLxFj/0CssM/ko5aBvmug7DX7LKzg8YwjjH49nTCvD/uwX584OtfAAAA//8DAFBLAwQUAAYA&#10;CAAAACEA726zc+AAAAAMAQAADwAAAGRycy9kb3ducmV2LnhtbEyPT0vDQBDF74LfYRnBm92k/mma&#10;ZlNEUeihiG3peZsdk5jsbMhum/TbOwVBb/NmHm9+L1uOthUn7H3tSEE8iUAgFc7UVCrYbd/uEhA+&#10;aDK6dYQKzuhhmV9fZTo1bqBPPG1CKTiEfKoVVCF0qZS+qNBqP3EdEt++XG91YNmX0vR64HDbymkU&#10;PUmra+IPle7wpcKi2RytgnUiX91Hsy/O38P2PUlWzXy22il1ezM+L0AEHMOfGS74jA45Mx3ckYwX&#10;LevZfcxWHh6m3OHiiB7jOYjD70rmmfxfIv8BAAD//wMAUEsBAi0AFAAGAAgAAAAhALaDOJL+AAAA&#10;4QEAABMAAAAAAAAAAAAAAAAAAAAAAFtDb250ZW50X1R5cGVzXS54bWxQSwECLQAUAAYACAAAACEA&#10;OP0h/9YAAACUAQAACwAAAAAAAAAAAAAAAAAvAQAAX3JlbHMvLnJlbHNQSwECLQAUAAYACAAAACEA&#10;Ry5JbhICAAAoBAAADgAAAAAAAAAAAAAAAAAuAgAAZHJzL2Uyb0RvYy54bWxQSwECLQAUAAYACAAA&#10;ACEA726zc+AAAAAMAQAADwAAAAAAAAAAAAAAAABsBAAAZHJzL2Rvd25yZXYueG1sUEsFBgAAAAAE&#10;AAQA8wAAAHkFAAAAAA==&#10;" strokeweight=".48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0E1" w:rsidRDefault="00CE10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9DE"/>
    <w:multiLevelType w:val="hybridMultilevel"/>
    <w:tmpl w:val="7690ECDA"/>
    <w:lvl w:ilvl="0" w:tplc="1DFC9AC0">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D33ED"/>
    <w:multiLevelType w:val="hybridMultilevel"/>
    <w:tmpl w:val="44A27602"/>
    <w:lvl w:ilvl="0" w:tplc="9E76B03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55B1CD5"/>
    <w:multiLevelType w:val="multilevel"/>
    <w:tmpl w:val="68A4CA10"/>
    <w:lvl w:ilvl="0">
      <w:start w:val="1"/>
      <w:numFmt w:val="decimal"/>
      <w:pStyle w:val="Seznam1"/>
      <w:lvlText w:val="(%1)"/>
      <w:lvlJc w:val="left"/>
      <w:pPr>
        <w:tabs>
          <w:tab w:val="num" w:pos="442"/>
        </w:tabs>
        <w:ind w:left="442" w:hanging="442"/>
      </w:pPr>
      <w:rPr>
        <w:rFonts w:hint="default"/>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AF39C0"/>
    <w:multiLevelType w:val="hybridMultilevel"/>
    <w:tmpl w:val="5E0C771A"/>
    <w:lvl w:ilvl="0" w:tplc="6C127E8A">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02522F"/>
    <w:multiLevelType w:val="hybridMultilevel"/>
    <w:tmpl w:val="7F7E7B58"/>
    <w:lvl w:ilvl="0" w:tplc="1DFC9AC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942501E"/>
    <w:multiLevelType w:val="hybridMultilevel"/>
    <w:tmpl w:val="BA9436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FB5A8D"/>
    <w:multiLevelType w:val="hybridMultilevel"/>
    <w:tmpl w:val="4C62AC5C"/>
    <w:lvl w:ilvl="0" w:tplc="A142044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9284F55"/>
    <w:multiLevelType w:val="hybridMultilevel"/>
    <w:tmpl w:val="4F700DA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DF7690"/>
    <w:multiLevelType w:val="hybridMultilevel"/>
    <w:tmpl w:val="6BFE8B14"/>
    <w:lvl w:ilvl="0" w:tplc="2A123A9A">
      <w:start w:val="1"/>
      <w:numFmt w:val="lowerLetter"/>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1166E3D"/>
    <w:multiLevelType w:val="hybridMultilevel"/>
    <w:tmpl w:val="E35020BA"/>
    <w:lvl w:ilvl="0" w:tplc="1DFC9AC0">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3B462B"/>
    <w:multiLevelType w:val="hybridMultilevel"/>
    <w:tmpl w:val="246E0DFA"/>
    <w:lvl w:ilvl="0" w:tplc="7310A85C">
      <w:start w:val="1"/>
      <w:numFmt w:val="decimal"/>
      <w:lvlText w:val="(%1)"/>
      <w:lvlJc w:val="left"/>
      <w:pPr>
        <w:ind w:left="118" w:hanging="425"/>
      </w:pPr>
      <w:rPr>
        <w:rFonts w:ascii="Times New Roman" w:eastAsia="Times New Roman" w:hAnsi="Times New Roman" w:cs="Times New Roman" w:hint="default"/>
        <w:spacing w:val="-11"/>
        <w:w w:val="99"/>
        <w:sz w:val="24"/>
        <w:szCs w:val="24"/>
        <w:lang w:val="cs-CZ" w:eastAsia="cs-CZ" w:bidi="cs-CZ"/>
      </w:rPr>
    </w:lvl>
    <w:lvl w:ilvl="1" w:tplc="74F43014">
      <w:numFmt w:val="bullet"/>
      <w:lvlText w:val="•"/>
      <w:lvlJc w:val="left"/>
      <w:pPr>
        <w:ind w:left="1062" w:hanging="425"/>
      </w:pPr>
      <w:rPr>
        <w:rFonts w:hint="default"/>
        <w:lang w:val="cs-CZ" w:eastAsia="cs-CZ" w:bidi="cs-CZ"/>
      </w:rPr>
    </w:lvl>
    <w:lvl w:ilvl="2" w:tplc="BB5C2AB8">
      <w:numFmt w:val="bullet"/>
      <w:lvlText w:val="•"/>
      <w:lvlJc w:val="left"/>
      <w:pPr>
        <w:ind w:left="2005" w:hanging="425"/>
      </w:pPr>
      <w:rPr>
        <w:rFonts w:hint="default"/>
        <w:lang w:val="cs-CZ" w:eastAsia="cs-CZ" w:bidi="cs-CZ"/>
      </w:rPr>
    </w:lvl>
    <w:lvl w:ilvl="3" w:tplc="3796CD52">
      <w:numFmt w:val="bullet"/>
      <w:lvlText w:val="•"/>
      <w:lvlJc w:val="left"/>
      <w:pPr>
        <w:ind w:left="2947" w:hanging="425"/>
      </w:pPr>
      <w:rPr>
        <w:rFonts w:hint="default"/>
        <w:lang w:val="cs-CZ" w:eastAsia="cs-CZ" w:bidi="cs-CZ"/>
      </w:rPr>
    </w:lvl>
    <w:lvl w:ilvl="4" w:tplc="5A141B84">
      <w:numFmt w:val="bullet"/>
      <w:lvlText w:val="•"/>
      <w:lvlJc w:val="left"/>
      <w:pPr>
        <w:ind w:left="3890" w:hanging="425"/>
      </w:pPr>
      <w:rPr>
        <w:rFonts w:hint="default"/>
        <w:lang w:val="cs-CZ" w:eastAsia="cs-CZ" w:bidi="cs-CZ"/>
      </w:rPr>
    </w:lvl>
    <w:lvl w:ilvl="5" w:tplc="F7DA2308">
      <w:numFmt w:val="bullet"/>
      <w:lvlText w:val="•"/>
      <w:lvlJc w:val="left"/>
      <w:pPr>
        <w:ind w:left="4833" w:hanging="425"/>
      </w:pPr>
      <w:rPr>
        <w:rFonts w:hint="default"/>
        <w:lang w:val="cs-CZ" w:eastAsia="cs-CZ" w:bidi="cs-CZ"/>
      </w:rPr>
    </w:lvl>
    <w:lvl w:ilvl="6" w:tplc="5FA6C2E6">
      <w:numFmt w:val="bullet"/>
      <w:lvlText w:val="•"/>
      <w:lvlJc w:val="left"/>
      <w:pPr>
        <w:ind w:left="5775" w:hanging="425"/>
      </w:pPr>
      <w:rPr>
        <w:rFonts w:hint="default"/>
        <w:lang w:val="cs-CZ" w:eastAsia="cs-CZ" w:bidi="cs-CZ"/>
      </w:rPr>
    </w:lvl>
    <w:lvl w:ilvl="7" w:tplc="ABB85B78">
      <w:numFmt w:val="bullet"/>
      <w:lvlText w:val="•"/>
      <w:lvlJc w:val="left"/>
      <w:pPr>
        <w:ind w:left="6718" w:hanging="425"/>
      </w:pPr>
      <w:rPr>
        <w:rFonts w:hint="default"/>
        <w:lang w:val="cs-CZ" w:eastAsia="cs-CZ" w:bidi="cs-CZ"/>
      </w:rPr>
    </w:lvl>
    <w:lvl w:ilvl="8" w:tplc="6A105890">
      <w:numFmt w:val="bullet"/>
      <w:lvlText w:val="•"/>
      <w:lvlJc w:val="left"/>
      <w:pPr>
        <w:ind w:left="7661" w:hanging="425"/>
      </w:pPr>
      <w:rPr>
        <w:rFonts w:hint="default"/>
        <w:lang w:val="cs-CZ" w:eastAsia="cs-CZ" w:bidi="cs-CZ"/>
      </w:rPr>
    </w:lvl>
  </w:abstractNum>
  <w:abstractNum w:abstractNumId="11" w15:restartNumberingAfterBreak="0">
    <w:nsid w:val="28101AEE"/>
    <w:multiLevelType w:val="hybridMultilevel"/>
    <w:tmpl w:val="67FE0A50"/>
    <w:lvl w:ilvl="0" w:tplc="711CD804">
      <w:start w:val="1"/>
      <w:numFmt w:val="decimal"/>
      <w:lvlText w:val="(%1)"/>
      <w:lvlJc w:val="left"/>
      <w:pPr>
        <w:ind w:left="7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BC1FE4"/>
    <w:multiLevelType w:val="hybridMultilevel"/>
    <w:tmpl w:val="2A148860"/>
    <w:lvl w:ilvl="0" w:tplc="210046A8">
      <w:start w:val="1"/>
      <w:numFmt w:val="decimal"/>
      <w:lvlText w:val="(%1)"/>
      <w:lvlJc w:val="left"/>
      <w:pPr>
        <w:ind w:left="118" w:hanging="425"/>
      </w:pPr>
      <w:rPr>
        <w:rFonts w:ascii="Times New Roman" w:eastAsia="Times New Roman" w:hAnsi="Times New Roman" w:cs="Times New Roman" w:hint="default"/>
        <w:spacing w:val="-26"/>
        <w:w w:val="99"/>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EB1F39"/>
    <w:multiLevelType w:val="hybridMultilevel"/>
    <w:tmpl w:val="EBCEFFCA"/>
    <w:lvl w:ilvl="0" w:tplc="0652ED74">
      <w:start w:val="1"/>
      <w:numFmt w:val="lowerLetter"/>
      <w:lvlText w:val="%1)"/>
      <w:lvlJc w:val="left"/>
      <w:pPr>
        <w:ind w:left="720" w:hanging="360"/>
      </w:pPr>
      <w:rPr>
        <w:rFonts w:ascii="Times New Roman" w:eastAsia="Times New Roman" w:hAnsi="Times New Roman" w:cs="Times New Roman"/>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382339"/>
    <w:multiLevelType w:val="hybridMultilevel"/>
    <w:tmpl w:val="8F1ED9B8"/>
    <w:lvl w:ilvl="0" w:tplc="711CD804">
      <w:start w:val="1"/>
      <w:numFmt w:val="decimal"/>
      <w:lvlText w:val="(%1)"/>
      <w:lvlJc w:val="left"/>
      <w:pPr>
        <w:ind w:left="720" w:hanging="6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3885725F"/>
    <w:multiLevelType w:val="hybridMultilevel"/>
    <w:tmpl w:val="E5489C70"/>
    <w:lvl w:ilvl="0" w:tplc="D2E2CCFC">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EE2AD8"/>
    <w:multiLevelType w:val="hybridMultilevel"/>
    <w:tmpl w:val="6666E598"/>
    <w:lvl w:ilvl="0" w:tplc="EDEE8B04">
      <w:start w:val="1"/>
      <w:numFmt w:val="decimal"/>
      <w:lvlText w:val="(%1)"/>
      <w:lvlJc w:val="left"/>
      <w:pPr>
        <w:ind w:left="692" w:hanging="408"/>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09F4955"/>
    <w:multiLevelType w:val="hybridMultilevel"/>
    <w:tmpl w:val="434E983C"/>
    <w:lvl w:ilvl="0" w:tplc="2BC48A3A">
      <w:start w:val="1"/>
      <w:numFmt w:val="decimal"/>
      <w:lvlText w:val="(%1)"/>
      <w:lvlJc w:val="left"/>
      <w:pPr>
        <w:ind w:left="928"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43EC64A3"/>
    <w:multiLevelType w:val="hybridMultilevel"/>
    <w:tmpl w:val="0CCADF7E"/>
    <w:lvl w:ilvl="0" w:tplc="639CF3E8">
      <w:start w:val="1"/>
      <w:numFmt w:val="decimal"/>
      <w:lvlText w:val="(%1)"/>
      <w:lvlJc w:val="left"/>
      <w:pPr>
        <w:ind w:left="118" w:hanging="425"/>
      </w:pPr>
      <w:rPr>
        <w:rFonts w:ascii="Times New Roman" w:eastAsia="Times New Roman" w:hAnsi="Times New Roman" w:cs="Times New Roman" w:hint="default"/>
        <w:spacing w:val="-6"/>
        <w:w w:val="99"/>
        <w:sz w:val="24"/>
        <w:szCs w:val="24"/>
        <w:lang w:val="cs-CZ" w:eastAsia="cs-CZ" w:bidi="cs-CZ"/>
      </w:rPr>
    </w:lvl>
    <w:lvl w:ilvl="1" w:tplc="AEA8F68E">
      <w:numFmt w:val="bullet"/>
      <w:lvlText w:val="•"/>
      <w:lvlJc w:val="left"/>
      <w:pPr>
        <w:ind w:left="1062" w:hanging="425"/>
      </w:pPr>
      <w:rPr>
        <w:rFonts w:hint="default"/>
        <w:lang w:val="cs-CZ" w:eastAsia="cs-CZ" w:bidi="cs-CZ"/>
      </w:rPr>
    </w:lvl>
    <w:lvl w:ilvl="2" w:tplc="5986DF74">
      <w:numFmt w:val="bullet"/>
      <w:lvlText w:val="•"/>
      <w:lvlJc w:val="left"/>
      <w:pPr>
        <w:ind w:left="2005" w:hanging="425"/>
      </w:pPr>
      <w:rPr>
        <w:rFonts w:hint="default"/>
        <w:lang w:val="cs-CZ" w:eastAsia="cs-CZ" w:bidi="cs-CZ"/>
      </w:rPr>
    </w:lvl>
    <w:lvl w:ilvl="3" w:tplc="1D9EAB42">
      <w:numFmt w:val="bullet"/>
      <w:lvlText w:val="•"/>
      <w:lvlJc w:val="left"/>
      <w:pPr>
        <w:ind w:left="2947" w:hanging="425"/>
      </w:pPr>
      <w:rPr>
        <w:rFonts w:hint="default"/>
        <w:lang w:val="cs-CZ" w:eastAsia="cs-CZ" w:bidi="cs-CZ"/>
      </w:rPr>
    </w:lvl>
    <w:lvl w:ilvl="4" w:tplc="A5C4BFA4">
      <w:numFmt w:val="bullet"/>
      <w:lvlText w:val="•"/>
      <w:lvlJc w:val="left"/>
      <w:pPr>
        <w:ind w:left="3890" w:hanging="425"/>
      </w:pPr>
      <w:rPr>
        <w:rFonts w:hint="default"/>
        <w:lang w:val="cs-CZ" w:eastAsia="cs-CZ" w:bidi="cs-CZ"/>
      </w:rPr>
    </w:lvl>
    <w:lvl w:ilvl="5" w:tplc="982A2218">
      <w:numFmt w:val="bullet"/>
      <w:lvlText w:val="•"/>
      <w:lvlJc w:val="left"/>
      <w:pPr>
        <w:ind w:left="4833" w:hanging="425"/>
      </w:pPr>
      <w:rPr>
        <w:rFonts w:hint="default"/>
        <w:lang w:val="cs-CZ" w:eastAsia="cs-CZ" w:bidi="cs-CZ"/>
      </w:rPr>
    </w:lvl>
    <w:lvl w:ilvl="6" w:tplc="6CF46D24">
      <w:numFmt w:val="bullet"/>
      <w:lvlText w:val="•"/>
      <w:lvlJc w:val="left"/>
      <w:pPr>
        <w:ind w:left="5775" w:hanging="425"/>
      </w:pPr>
      <w:rPr>
        <w:rFonts w:hint="default"/>
        <w:lang w:val="cs-CZ" w:eastAsia="cs-CZ" w:bidi="cs-CZ"/>
      </w:rPr>
    </w:lvl>
    <w:lvl w:ilvl="7" w:tplc="55DEBD8A">
      <w:numFmt w:val="bullet"/>
      <w:lvlText w:val="•"/>
      <w:lvlJc w:val="left"/>
      <w:pPr>
        <w:ind w:left="6718" w:hanging="425"/>
      </w:pPr>
      <w:rPr>
        <w:rFonts w:hint="default"/>
        <w:lang w:val="cs-CZ" w:eastAsia="cs-CZ" w:bidi="cs-CZ"/>
      </w:rPr>
    </w:lvl>
    <w:lvl w:ilvl="8" w:tplc="F0AA5A0A">
      <w:numFmt w:val="bullet"/>
      <w:lvlText w:val="•"/>
      <w:lvlJc w:val="left"/>
      <w:pPr>
        <w:ind w:left="7661" w:hanging="425"/>
      </w:pPr>
      <w:rPr>
        <w:rFonts w:hint="default"/>
        <w:lang w:val="cs-CZ" w:eastAsia="cs-CZ" w:bidi="cs-CZ"/>
      </w:rPr>
    </w:lvl>
  </w:abstractNum>
  <w:abstractNum w:abstractNumId="19" w15:restartNumberingAfterBreak="0">
    <w:nsid w:val="467A6FC9"/>
    <w:multiLevelType w:val="hybridMultilevel"/>
    <w:tmpl w:val="14C04DA8"/>
    <w:lvl w:ilvl="0" w:tplc="F366446A">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7664B75"/>
    <w:multiLevelType w:val="hybridMultilevel"/>
    <w:tmpl w:val="6F4E9526"/>
    <w:lvl w:ilvl="0" w:tplc="BF66650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5F254640"/>
    <w:multiLevelType w:val="hybridMultilevel"/>
    <w:tmpl w:val="6666E598"/>
    <w:lvl w:ilvl="0" w:tplc="EDEE8B04">
      <w:start w:val="1"/>
      <w:numFmt w:val="decimal"/>
      <w:lvlText w:val="(%1)"/>
      <w:lvlJc w:val="left"/>
      <w:pPr>
        <w:ind w:left="692" w:hanging="408"/>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5FC141A8"/>
    <w:multiLevelType w:val="hybridMultilevel"/>
    <w:tmpl w:val="BF5CC61C"/>
    <w:lvl w:ilvl="0" w:tplc="2C82DFD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5B47A7E"/>
    <w:multiLevelType w:val="hybridMultilevel"/>
    <w:tmpl w:val="696A6766"/>
    <w:lvl w:ilvl="0" w:tplc="2A6A8436">
      <w:start w:val="1"/>
      <w:numFmt w:val="decimal"/>
      <w:lvlText w:val="(%1)"/>
      <w:lvlJc w:val="left"/>
      <w:pPr>
        <w:ind w:left="786"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7475D12"/>
    <w:multiLevelType w:val="hybridMultilevel"/>
    <w:tmpl w:val="2B326844"/>
    <w:lvl w:ilvl="0" w:tplc="BD9A3590">
      <w:start w:val="5"/>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5" w15:restartNumberingAfterBreak="0">
    <w:nsid w:val="68BA0703"/>
    <w:multiLevelType w:val="hybridMultilevel"/>
    <w:tmpl w:val="43B862A6"/>
    <w:lvl w:ilvl="0" w:tplc="711CD804">
      <w:start w:val="1"/>
      <w:numFmt w:val="decimal"/>
      <w:lvlText w:val="(%1)"/>
      <w:lvlJc w:val="left"/>
      <w:pPr>
        <w:ind w:left="7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312983"/>
    <w:multiLevelType w:val="hybridMultilevel"/>
    <w:tmpl w:val="94FAE99E"/>
    <w:lvl w:ilvl="0" w:tplc="EDEE8B04">
      <w:start w:val="1"/>
      <w:numFmt w:val="decimal"/>
      <w:lvlText w:val="(%1)"/>
      <w:lvlJc w:val="left"/>
      <w:pPr>
        <w:ind w:left="692" w:hanging="408"/>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7A125BE6"/>
    <w:multiLevelType w:val="hybridMultilevel"/>
    <w:tmpl w:val="9E72EE68"/>
    <w:lvl w:ilvl="0" w:tplc="93F22C86">
      <w:start w:val="1"/>
      <w:numFmt w:val="decimal"/>
      <w:lvlText w:val="(%1)"/>
      <w:lvlJc w:val="left"/>
      <w:pPr>
        <w:ind w:left="118" w:hanging="425"/>
      </w:pPr>
      <w:rPr>
        <w:rFonts w:ascii="Times New Roman" w:eastAsia="Times New Roman" w:hAnsi="Times New Roman" w:cs="Times New Roman" w:hint="default"/>
        <w:spacing w:val="-6"/>
        <w:w w:val="99"/>
        <w:sz w:val="24"/>
        <w:szCs w:val="24"/>
        <w:lang w:val="cs-CZ" w:eastAsia="cs-CZ" w:bidi="cs-CZ"/>
      </w:rPr>
    </w:lvl>
    <w:lvl w:ilvl="1" w:tplc="84E6D8F2">
      <w:numFmt w:val="bullet"/>
      <w:lvlText w:val="•"/>
      <w:lvlJc w:val="left"/>
      <w:pPr>
        <w:ind w:left="1062" w:hanging="425"/>
      </w:pPr>
      <w:rPr>
        <w:rFonts w:hint="default"/>
        <w:lang w:val="cs-CZ" w:eastAsia="cs-CZ" w:bidi="cs-CZ"/>
      </w:rPr>
    </w:lvl>
    <w:lvl w:ilvl="2" w:tplc="33A21882">
      <w:numFmt w:val="bullet"/>
      <w:lvlText w:val="•"/>
      <w:lvlJc w:val="left"/>
      <w:pPr>
        <w:ind w:left="2005" w:hanging="425"/>
      </w:pPr>
      <w:rPr>
        <w:rFonts w:hint="default"/>
        <w:lang w:val="cs-CZ" w:eastAsia="cs-CZ" w:bidi="cs-CZ"/>
      </w:rPr>
    </w:lvl>
    <w:lvl w:ilvl="3" w:tplc="742C2D8E">
      <w:numFmt w:val="bullet"/>
      <w:lvlText w:val="•"/>
      <w:lvlJc w:val="left"/>
      <w:pPr>
        <w:ind w:left="2947" w:hanging="425"/>
      </w:pPr>
      <w:rPr>
        <w:rFonts w:hint="default"/>
        <w:lang w:val="cs-CZ" w:eastAsia="cs-CZ" w:bidi="cs-CZ"/>
      </w:rPr>
    </w:lvl>
    <w:lvl w:ilvl="4" w:tplc="0DD0353E">
      <w:numFmt w:val="bullet"/>
      <w:lvlText w:val="•"/>
      <w:lvlJc w:val="left"/>
      <w:pPr>
        <w:ind w:left="3890" w:hanging="425"/>
      </w:pPr>
      <w:rPr>
        <w:rFonts w:hint="default"/>
        <w:lang w:val="cs-CZ" w:eastAsia="cs-CZ" w:bidi="cs-CZ"/>
      </w:rPr>
    </w:lvl>
    <w:lvl w:ilvl="5" w:tplc="D61A3E82">
      <w:numFmt w:val="bullet"/>
      <w:lvlText w:val="•"/>
      <w:lvlJc w:val="left"/>
      <w:pPr>
        <w:ind w:left="4833" w:hanging="425"/>
      </w:pPr>
      <w:rPr>
        <w:rFonts w:hint="default"/>
        <w:lang w:val="cs-CZ" w:eastAsia="cs-CZ" w:bidi="cs-CZ"/>
      </w:rPr>
    </w:lvl>
    <w:lvl w:ilvl="6" w:tplc="8E3C330C">
      <w:numFmt w:val="bullet"/>
      <w:lvlText w:val="•"/>
      <w:lvlJc w:val="left"/>
      <w:pPr>
        <w:ind w:left="5775" w:hanging="425"/>
      </w:pPr>
      <w:rPr>
        <w:rFonts w:hint="default"/>
        <w:lang w:val="cs-CZ" w:eastAsia="cs-CZ" w:bidi="cs-CZ"/>
      </w:rPr>
    </w:lvl>
    <w:lvl w:ilvl="7" w:tplc="B1C69B32">
      <w:numFmt w:val="bullet"/>
      <w:lvlText w:val="•"/>
      <w:lvlJc w:val="left"/>
      <w:pPr>
        <w:ind w:left="6718" w:hanging="425"/>
      </w:pPr>
      <w:rPr>
        <w:rFonts w:hint="default"/>
        <w:lang w:val="cs-CZ" w:eastAsia="cs-CZ" w:bidi="cs-CZ"/>
      </w:rPr>
    </w:lvl>
    <w:lvl w:ilvl="8" w:tplc="53568F78">
      <w:numFmt w:val="bullet"/>
      <w:lvlText w:val="•"/>
      <w:lvlJc w:val="left"/>
      <w:pPr>
        <w:ind w:left="7661" w:hanging="425"/>
      </w:pPr>
      <w:rPr>
        <w:rFonts w:hint="default"/>
        <w:lang w:val="cs-CZ" w:eastAsia="cs-CZ" w:bidi="cs-CZ"/>
      </w:rPr>
    </w:lvl>
  </w:abstractNum>
  <w:abstractNum w:abstractNumId="28" w15:restartNumberingAfterBreak="0">
    <w:nsid w:val="7B5B2A09"/>
    <w:multiLevelType w:val="hybridMultilevel"/>
    <w:tmpl w:val="A91C25CC"/>
    <w:lvl w:ilvl="0" w:tplc="4614C588">
      <w:start w:val="1"/>
      <w:numFmt w:val="decimal"/>
      <w:lvlText w:val="(%1)"/>
      <w:lvlJc w:val="left"/>
      <w:pPr>
        <w:ind w:left="742" w:hanging="341"/>
      </w:pPr>
      <w:rPr>
        <w:rFonts w:ascii="Times New Roman" w:eastAsia="Times New Roman" w:hAnsi="Times New Roman" w:cs="Times New Roman" w:hint="default"/>
        <w:spacing w:val="-3"/>
        <w:w w:val="99"/>
        <w:sz w:val="24"/>
        <w:szCs w:val="24"/>
        <w:lang w:val="cs-CZ" w:eastAsia="cs-CZ" w:bidi="cs-CZ"/>
      </w:rPr>
    </w:lvl>
    <w:lvl w:ilvl="1" w:tplc="A58C79FC">
      <w:numFmt w:val="bullet"/>
      <w:lvlText w:val="•"/>
      <w:lvlJc w:val="left"/>
      <w:pPr>
        <w:ind w:left="1620" w:hanging="341"/>
      </w:pPr>
      <w:rPr>
        <w:rFonts w:hint="default"/>
        <w:lang w:val="cs-CZ" w:eastAsia="cs-CZ" w:bidi="cs-CZ"/>
      </w:rPr>
    </w:lvl>
    <w:lvl w:ilvl="2" w:tplc="548007DC">
      <w:numFmt w:val="bullet"/>
      <w:lvlText w:val="•"/>
      <w:lvlJc w:val="left"/>
      <w:pPr>
        <w:ind w:left="2501" w:hanging="341"/>
      </w:pPr>
      <w:rPr>
        <w:rFonts w:hint="default"/>
        <w:lang w:val="cs-CZ" w:eastAsia="cs-CZ" w:bidi="cs-CZ"/>
      </w:rPr>
    </w:lvl>
    <w:lvl w:ilvl="3" w:tplc="C15C838C">
      <w:numFmt w:val="bullet"/>
      <w:lvlText w:val="•"/>
      <w:lvlJc w:val="left"/>
      <w:pPr>
        <w:ind w:left="3381" w:hanging="341"/>
      </w:pPr>
      <w:rPr>
        <w:rFonts w:hint="default"/>
        <w:lang w:val="cs-CZ" w:eastAsia="cs-CZ" w:bidi="cs-CZ"/>
      </w:rPr>
    </w:lvl>
    <w:lvl w:ilvl="4" w:tplc="33FE0F26">
      <w:numFmt w:val="bullet"/>
      <w:lvlText w:val="•"/>
      <w:lvlJc w:val="left"/>
      <w:pPr>
        <w:ind w:left="4262" w:hanging="341"/>
      </w:pPr>
      <w:rPr>
        <w:rFonts w:hint="default"/>
        <w:lang w:val="cs-CZ" w:eastAsia="cs-CZ" w:bidi="cs-CZ"/>
      </w:rPr>
    </w:lvl>
    <w:lvl w:ilvl="5" w:tplc="86A258F4">
      <w:numFmt w:val="bullet"/>
      <w:lvlText w:val="•"/>
      <w:lvlJc w:val="left"/>
      <w:pPr>
        <w:ind w:left="5143" w:hanging="341"/>
      </w:pPr>
      <w:rPr>
        <w:rFonts w:hint="default"/>
        <w:lang w:val="cs-CZ" w:eastAsia="cs-CZ" w:bidi="cs-CZ"/>
      </w:rPr>
    </w:lvl>
    <w:lvl w:ilvl="6" w:tplc="DFE603A0">
      <w:numFmt w:val="bullet"/>
      <w:lvlText w:val="•"/>
      <w:lvlJc w:val="left"/>
      <w:pPr>
        <w:ind w:left="6023" w:hanging="341"/>
      </w:pPr>
      <w:rPr>
        <w:rFonts w:hint="default"/>
        <w:lang w:val="cs-CZ" w:eastAsia="cs-CZ" w:bidi="cs-CZ"/>
      </w:rPr>
    </w:lvl>
    <w:lvl w:ilvl="7" w:tplc="76F6456C">
      <w:numFmt w:val="bullet"/>
      <w:lvlText w:val="•"/>
      <w:lvlJc w:val="left"/>
      <w:pPr>
        <w:ind w:left="6904" w:hanging="341"/>
      </w:pPr>
      <w:rPr>
        <w:rFonts w:hint="default"/>
        <w:lang w:val="cs-CZ" w:eastAsia="cs-CZ" w:bidi="cs-CZ"/>
      </w:rPr>
    </w:lvl>
    <w:lvl w:ilvl="8" w:tplc="947A70C2">
      <w:numFmt w:val="bullet"/>
      <w:lvlText w:val="•"/>
      <w:lvlJc w:val="left"/>
      <w:pPr>
        <w:ind w:left="7785" w:hanging="341"/>
      </w:pPr>
      <w:rPr>
        <w:rFonts w:hint="default"/>
        <w:lang w:val="cs-CZ" w:eastAsia="cs-CZ" w:bidi="cs-CZ"/>
      </w:rPr>
    </w:lvl>
  </w:abstractNum>
  <w:abstractNum w:abstractNumId="29" w15:restartNumberingAfterBreak="0">
    <w:nsid w:val="7BB50F71"/>
    <w:multiLevelType w:val="hybridMultilevel"/>
    <w:tmpl w:val="B80C3B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5BEE1D8C">
      <w:start w:val="1"/>
      <w:numFmt w:val="decimal"/>
      <w:lvlText w:val="(%3)"/>
      <w:lvlJc w:val="left"/>
      <w:pPr>
        <w:ind w:left="2700" w:hanging="720"/>
      </w:pPr>
      <w:rPr>
        <w:rFonts w:hint="default"/>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A650F5"/>
    <w:multiLevelType w:val="hybridMultilevel"/>
    <w:tmpl w:val="67FE0A50"/>
    <w:lvl w:ilvl="0" w:tplc="711CD804">
      <w:start w:val="1"/>
      <w:numFmt w:val="decimal"/>
      <w:lvlText w:val="(%1)"/>
      <w:lvlJc w:val="left"/>
      <w:pPr>
        <w:ind w:left="7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0"/>
  </w:num>
  <w:num w:numId="3">
    <w:abstractNumId w:val="27"/>
  </w:num>
  <w:num w:numId="4">
    <w:abstractNumId w:val="18"/>
  </w:num>
  <w:num w:numId="5">
    <w:abstractNumId w:val="2"/>
  </w:num>
  <w:num w:numId="6">
    <w:abstractNumId w:val="13"/>
  </w:num>
  <w:num w:numId="7">
    <w:abstractNumId w:val="29"/>
  </w:num>
  <w:num w:numId="8">
    <w:abstractNumId w:val="5"/>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0"/>
  </w:num>
  <w:num w:numId="14">
    <w:abstractNumId w:val="6"/>
  </w:num>
  <w:num w:numId="15">
    <w:abstractNumId w:val="4"/>
  </w:num>
  <w:num w:numId="16">
    <w:abstractNumId w:val="17"/>
  </w:num>
  <w:num w:numId="17">
    <w:abstractNumId w:val="1"/>
  </w:num>
  <w:num w:numId="18">
    <w:abstractNumId w:val="26"/>
  </w:num>
  <w:num w:numId="19">
    <w:abstractNumId w:val="21"/>
  </w:num>
  <w:num w:numId="20">
    <w:abstractNumId w:val="22"/>
  </w:num>
  <w:num w:numId="21">
    <w:abstractNumId w:val="23"/>
  </w:num>
  <w:num w:numId="22">
    <w:abstractNumId w:val="16"/>
  </w:num>
  <w:num w:numId="23">
    <w:abstractNumId w:val="3"/>
  </w:num>
  <w:num w:numId="24">
    <w:abstractNumId w:val="15"/>
  </w:num>
  <w:num w:numId="25">
    <w:abstractNumId w:val="14"/>
  </w:num>
  <w:num w:numId="26">
    <w:abstractNumId w:val="25"/>
  </w:num>
  <w:num w:numId="27">
    <w:abstractNumId w:val="11"/>
  </w:num>
  <w:num w:numId="28">
    <w:abstractNumId w:val="30"/>
  </w:num>
  <w:num w:numId="29">
    <w:abstractNumId w:val="9"/>
  </w:num>
  <w:num w:numId="30">
    <w:abstractNumId w:val="0"/>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D0"/>
    <w:rsid w:val="000003A3"/>
    <w:rsid w:val="00036E61"/>
    <w:rsid w:val="00042E2E"/>
    <w:rsid w:val="00060F09"/>
    <w:rsid w:val="00074405"/>
    <w:rsid w:val="000A164F"/>
    <w:rsid w:val="000A3413"/>
    <w:rsid w:val="000B1F65"/>
    <w:rsid w:val="000E7468"/>
    <w:rsid w:val="000F6B20"/>
    <w:rsid w:val="00100440"/>
    <w:rsid w:val="0012445B"/>
    <w:rsid w:val="0013604F"/>
    <w:rsid w:val="00161364"/>
    <w:rsid w:val="00176254"/>
    <w:rsid w:val="0018402E"/>
    <w:rsid w:val="00191A74"/>
    <w:rsid w:val="00196A33"/>
    <w:rsid w:val="001A29C3"/>
    <w:rsid w:val="001A3D01"/>
    <w:rsid w:val="001B17F2"/>
    <w:rsid w:val="001C28BB"/>
    <w:rsid w:val="001C76F9"/>
    <w:rsid w:val="001D1C6E"/>
    <w:rsid w:val="001E03BC"/>
    <w:rsid w:val="001E14AD"/>
    <w:rsid w:val="001F2BD3"/>
    <w:rsid w:val="001F6237"/>
    <w:rsid w:val="00221CDD"/>
    <w:rsid w:val="00245716"/>
    <w:rsid w:val="00250675"/>
    <w:rsid w:val="00270204"/>
    <w:rsid w:val="00272A47"/>
    <w:rsid w:val="002A1E21"/>
    <w:rsid w:val="002B4DAF"/>
    <w:rsid w:val="002B60F5"/>
    <w:rsid w:val="002C1662"/>
    <w:rsid w:val="002D5AD9"/>
    <w:rsid w:val="002D7F98"/>
    <w:rsid w:val="002F7FE0"/>
    <w:rsid w:val="003001F0"/>
    <w:rsid w:val="00313B07"/>
    <w:rsid w:val="00331008"/>
    <w:rsid w:val="00341BE7"/>
    <w:rsid w:val="00342E68"/>
    <w:rsid w:val="0034548D"/>
    <w:rsid w:val="00351E03"/>
    <w:rsid w:val="00354C8C"/>
    <w:rsid w:val="00372FCF"/>
    <w:rsid w:val="003910AA"/>
    <w:rsid w:val="00392659"/>
    <w:rsid w:val="003A5295"/>
    <w:rsid w:val="003B412A"/>
    <w:rsid w:val="003E194B"/>
    <w:rsid w:val="003E3CEA"/>
    <w:rsid w:val="004312F9"/>
    <w:rsid w:val="004337EA"/>
    <w:rsid w:val="00456AEA"/>
    <w:rsid w:val="00465309"/>
    <w:rsid w:val="004B0F05"/>
    <w:rsid w:val="004B7081"/>
    <w:rsid w:val="004C1866"/>
    <w:rsid w:val="004D0EDE"/>
    <w:rsid w:val="004F38CA"/>
    <w:rsid w:val="00500CAD"/>
    <w:rsid w:val="0050690F"/>
    <w:rsid w:val="005412B6"/>
    <w:rsid w:val="0057315B"/>
    <w:rsid w:val="0058134D"/>
    <w:rsid w:val="005C1414"/>
    <w:rsid w:val="005D04BC"/>
    <w:rsid w:val="005E568F"/>
    <w:rsid w:val="005E68F7"/>
    <w:rsid w:val="00614A78"/>
    <w:rsid w:val="00617E7F"/>
    <w:rsid w:val="00627E31"/>
    <w:rsid w:val="0065672B"/>
    <w:rsid w:val="006627E1"/>
    <w:rsid w:val="00665907"/>
    <w:rsid w:val="0069009F"/>
    <w:rsid w:val="006B2E99"/>
    <w:rsid w:val="006C480E"/>
    <w:rsid w:val="006D1F7F"/>
    <w:rsid w:val="006E61DC"/>
    <w:rsid w:val="006F2F67"/>
    <w:rsid w:val="006F5886"/>
    <w:rsid w:val="0070654F"/>
    <w:rsid w:val="007122DD"/>
    <w:rsid w:val="007147B1"/>
    <w:rsid w:val="00726159"/>
    <w:rsid w:val="00731F9A"/>
    <w:rsid w:val="007500CB"/>
    <w:rsid w:val="00750704"/>
    <w:rsid w:val="0075217D"/>
    <w:rsid w:val="00787990"/>
    <w:rsid w:val="007908E8"/>
    <w:rsid w:val="0079112C"/>
    <w:rsid w:val="007B6AB8"/>
    <w:rsid w:val="007D12C6"/>
    <w:rsid w:val="0080236C"/>
    <w:rsid w:val="00813059"/>
    <w:rsid w:val="008233EF"/>
    <w:rsid w:val="00830680"/>
    <w:rsid w:val="008437A4"/>
    <w:rsid w:val="00850767"/>
    <w:rsid w:val="00853B15"/>
    <w:rsid w:val="0088352A"/>
    <w:rsid w:val="008B179C"/>
    <w:rsid w:val="008B5C79"/>
    <w:rsid w:val="008C33A3"/>
    <w:rsid w:val="008D4507"/>
    <w:rsid w:val="008E6AA7"/>
    <w:rsid w:val="008E776E"/>
    <w:rsid w:val="00921BE5"/>
    <w:rsid w:val="00937086"/>
    <w:rsid w:val="00945BF8"/>
    <w:rsid w:val="0095501F"/>
    <w:rsid w:val="009566F9"/>
    <w:rsid w:val="00973E4A"/>
    <w:rsid w:val="00980FAE"/>
    <w:rsid w:val="009A2D8A"/>
    <w:rsid w:val="009A6C27"/>
    <w:rsid w:val="009B20B5"/>
    <w:rsid w:val="009C70CC"/>
    <w:rsid w:val="009D0778"/>
    <w:rsid w:val="009E0177"/>
    <w:rsid w:val="009E6751"/>
    <w:rsid w:val="009E7787"/>
    <w:rsid w:val="009F623F"/>
    <w:rsid w:val="00A0572A"/>
    <w:rsid w:val="00A1293F"/>
    <w:rsid w:val="00A16204"/>
    <w:rsid w:val="00A3313B"/>
    <w:rsid w:val="00A34753"/>
    <w:rsid w:val="00A53EF6"/>
    <w:rsid w:val="00A6171C"/>
    <w:rsid w:val="00A61F16"/>
    <w:rsid w:val="00A67DD0"/>
    <w:rsid w:val="00A760C4"/>
    <w:rsid w:val="00A82AC3"/>
    <w:rsid w:val="00A84C69"/>
    <w:rsid w:val="00A9417B"/>
    <w:rsid w:val="00A9742D"/>
    <w:rsid w:val="00AC062F"/>
    <w:rsid w:val="00AD4EAF"/>
    <w:rsid w:val="00B26479"/>
    <w:rsid w:val="00B3676E"/>
    <w:rsid w:val="00B539B7"/>
    <w:rsid w:val="00B626CA"/>
    <w:rsid w:val="00B711C0"/>
    <w:rsid w:val="00B90097"/>
    <w:rsid w:val="00BB043A"/>
    <w:rsid w:val="00BD1F98"/>
    <w:rsid w:val="00BD4CE3"/>
    <w:rsid w:val="00C12DB1"/>
    <w:rsid w:val="00C14B35"/>
    <w:rsid w:val="00C30BC6"/>
    <w:rsid w:val="00C47B41"/>
    <w:rsid w:val="00C55483"/>
    <w:rsid w:val="00C6107E"/>
    <w:rsid w:val="00C759F1"/>
    <w:rsid w:val="00C84210"/>
    <w:rsid w:val="00C95275"/>
    <w:rsid w:val="00CB6298"/>
    <w:rsid w:val="00CC1122"/>
    <w:rsid w:val="00CE0AF0"/>
    <w:rsid w:val="00CE10E1"/>
    <w:rsid w:val="00CF2BE4"/>
    <w:rsid w:val="00CF608A"/>
    <w:rsid w:val="00D01A0A"/>
    <w:rsid w:val="00D0554C"/>
    <w:rsid w:val="00D31B42"/>
    <w:rsid w:val="00D3788D"/>
    <w:rsid w:val="00D41A42"/>
    <w:rsid w:val="00D4439A"/>
    <w:rsid w:val="00D454D4"/>
    <w:rsid w:val="00D737C5"/>
    <w:rsid w:val="00DA4A6E"/>
    <w:rsid w:val="00DA5B6B"/>
    <w:rsid w:val="00DA7A23"/>
    <w:rsid w:val="00DD46B6"/>
    <w:rsid w:val="00DE1992"/>
    <w:rsid w:val="00E2102D"/>
    <w:rsid w:val="00E47C09"/>
    <w:rsid w:val="00E51035"/>
    <w:rsid w:val="00E75E0A"/>
    <w:rsid w:val="00E77366"/>
    <w:rsid w:val="00E8331A"/>
    <w:rsid w:val="00EB2CE2"/>
    <w:rsid w:val="00EB4C29"/>
    <w:rsid w:val="00ED1DDD"/>
    <w:rsid w:val="00EF581D"/>
    <w:rsid w:val="00F01776"/>
    <w:rsid w:val="00F674A4"/>
    <w:rsid w:val="00F7766B"/>
    <w:rsid w:val="00F817C8"/>
    <w:rsid w:val="00F900B5"/>
    <w:rsid w:val="00FA7065"/>
    <w:rsid w:val="00FB3CC8"/>
    <w:rsid w:val="00FC4CAB"/>
    <w:rsid w:val="00FD3109"/>
    <w:rsid w:val="00FD5D53"/>
    <w:rsid w:val="00FE16D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E202E1-DC54-430D-B0CA-B8DFF83A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FC4CAB"/>
    <w:rPr>
      <w:rFonts w:ascii="Times New Roman" w:eastAsia="Times New Roman" w:hAnsi="Times New Roman" w:cs="Times New Roman"/>
      <w:lang w:val="cs-CZ" w:eastAsia="cs-CZ" w:bidi="cs-CZ"/>
    </w:rPr>
  </w:style>
  <w:style w:type="paragraph" w:styleId="Nadpis1">
    <w:name w:val="heading 1"/>
    <w:basedOn w:val="Normln"/>
    <w:link w:val="Nadpis1Char"/>
    <w:qFormat/>
    <w:rsid w:val="00627E31"/>
    <w:pPr>
      <w:ind w:left="41"/>
      <w:jc w:val="center"/>
      <w:outlineLvl w:val="0"/>
    </w:pPr>
    <w:rPr>
      <w:b/>
      <w:bCs/>
      <w:sz w:val="28"/>
      <w:szCs w:val="28"/>
    </w:rPr>
  </w:style>
  <w:style w:type="paragraph" w:styleId="Nadpis2">
    <w:name w:val="heading 2"/>
    <w:basedOn w:val="Normln"/>
    <w:link w:val="Nadpis2Char"/>
    <w:qFormat/>
    <w:rsid w:val="00627E31"/>
    <w:pPr>
      <w:spacing w:before="90"/>
      <w:ind w:left="44"/>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627E31"/>
    <w:tblPr>
      <w:tblInd w:w="0" w:type="dxa"/>
      <w:tblCellMar>
        <w:top w:w="0" w:type="dxa"/>
        <w:left w:w="0" w:type="dxa"/>
        <w:bottom w:w="0" w:type="dxa"/>
        <w:right w:w="0" w:type="dxa"/>
      </w:tblCellMar>
    </w:tblPr>
  </w:style>
  <w:style w:type="paragraph" w:styleId="Zkladntext">
    <w:name w:val="Body Text"/>
    <w:basedOn w:val="Normln"/>
    <w:uiPriority w:val="1"/>
    <w:qFormat/>
    <w:rsid w:val="00627E31"/>
    <w:rPr>
      <w:sz w:val="24"/>
      <w:szCs w:val="24"/>
    </w:rPr>
  </w:style>
  <w:style w:type="paragraph" w:styleId="Odstavecseseznamem">
    <w:name w:val="List Paragraph"/>
    <w:basedOn w:val="Normln"/>
    <w:uiPriority w:val="1"/>
    <w:qFormat/>
    <w:rsid w:val="00627E31"/>
    <w:pPr>
      <w:spacing w:before="120"/>
      <w:ind w:left="118" w:firstLine="283"/>
      <w:jc w:val="both"/>
    </w:pPr>
  </w:style>
  <w:style w:type="paragraph" w:customStyle="1" w:styleId="TableParagraph">
    <w:name w:val="Table Paragraph"/>
    <w:basedOn w:val="Normln"/>
    <w:uiPriority w:val="1"/>
    <w:qFormat/>
    <w:rsid w:val="00627E31"/>
    <w:pPr>
      <w:spacing w:line="256" w:lineRule="exact"/>
      <w:ind w:left="180"/>
    </w:pPr>
  </w:style>
  <w:style w:type="paragraph" w:styleId="Zhlav">
    <w:name w:val="header"/>
    <w:basedOn w:val="Normln"/>
    <w:link w:val="ZhlavChar"/>
    <w:unhideWhenUsed/>
    <w:rsid w:val="00500CAD"/>
    <w:pPr>
      <w:tabs>
        <w:tab w:val="center" w:pos="4536"/>
        <w:tab w:val="right" w:pos="9072"/>
      </w:tabs>
    </w:pPr>
  </w:style>
  <w:style w:type="character" w:customStyle="1" w:styleId="ZhlavChar">
    <w:name w:val="Záhlaví Char"/>
    <w:basedOn w:val="Standardnpsmoodstavce"/>
    <w:link w:val="Zhlav"/>
    <w:rsid w:val="00500CAD"/>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00CAD"/>
    <w:pPr>
      <w:tabs>
        <w:tab w:val="center" w:pos="4536"/>
        <w:tab w:val="right" w:pos="9072"/>
      </w:tabs>
    </w:pPr>
  </w:style>
  <w:style w:type="character" w:customStyle="1" w:styleId="ZpatChar">
    <w:name w:val="Zápatí Char"/>
    <w:basedOn w:val="Standardnpsmoodstavce"/>
    <w:link w:val="Zpat"/>
    <w:uiPriority w:val="99"/>
    <w:rsid w:val="00500CAD"/>
    <w:rPr>
      <w:rFonts w:ascii="Times New Roman" w:eastAsia="Times New Roman" w:hAnsi="Times New Roman" w:cs="Times New Roman"/>
      <w:lang w:val="cs-CZ" w:eastAsia="cs-CZ" w:bidi="cs-CZ"/>
    </w:rPr>
  </w:style>
  <w:style w:type="numbering" w:customStyle="1" w:styleId="Bezseznamu1">
    <w:name w:val="Bez seznamu1"/>
    <w:next w:val="Bezseznamu"/>
    <w:uiPriority w:val="99"/>
    <w:semiHidden/>
    <w:rsid w:val="00500CAD"/>
  </w:style>
  <w:style w:type="character" w:styleId="Odkaznakoment">
    <w:name w:val="annotation reference"/>
    <w:rsid w:val="00500CAD"/>
    <w:rPr>
      <w:sz w:val="16"/>
      <w:szCs w:val="16"/>
    </w:rPr>
  </w:style>
  <w:style w:type="paragraph" w:styleId="Textkomente">
    <w:name w:val="annotation text"/>
    <w:basedOn w:val="Normln"/>
    <w:link w:val="TextkomenteChar"/>
    <w:rsid w:val="00500CAD"/>
    <w:pPr>
      <w:widowControl/>
      <w:autoSpaceDE/>
      <w:autoSpaceDN/>
      <w:spacing w:after="120"/>
      <w:ind w:firstLine="284"/>
      <w:jc w:val="both"/>
    </w:pPr>
    <w:rPr>
      <w:sz w:val="20"/>
      <w:szCs w:val="20"/>
      <w:lang w:bidi="ar-SA"/>
    </w:rPr>
  </w:style>
  <w:style w:type="character" w:customStyle="1" w:styleId="TextkomenteChar">
    <w:name w:val="Text komentáře Char"/>
    <w:basedOn w:val="Standardnpsmoodstavce"/>
    <w:link w:val="Textkomente"/>
    <w:rsid w:val="00500CAD"/>
    <w:rPr>
      <w:rFonts w:ascii="Times New Roman" w:eastAsia="Times New Roman" w:hAnsi="Times New Roman" w:cs="Times New Roman"/>
      <w:sz w:val="20"/>
      <w:szCs w:val="20"/>
      <w:lang w:val="cs-CZ" w:eastAsia="cs-CZ"/>
    </w:rPr>
  </w:style>
  <w:style w:type="paragraph" w:styleId="Textbubliny">
    <w:name w:val="Balloon Text"/>
    <w:basedOn w:val="Normln"/>
    <w:link w:val="TextbublinyChar"/>
    <w:uiPriority w:val="99"/>
    <w:rsid w:val="00500CAD"/>
    <w:pPr>
      <w:widowControl/>
      <w:autoSpaceDE/>
      <w:autoSpaceDN/>
      <w:spacing w:after="120"/>
      <w:ind w:firstLine="284"/>
      <w:jc w:val="both"/>
    </w:pPr>
    <w:rPr>
      <w:rFonts w:ascii="Tahoma" w:hAnsi="Tahoma"/>
      <w:sz w:val="16"/>
      <w:szCs w:val="16"/>
      <w:lang w:bidi="ar-SA"/>
    </w:rPr>
  </w:style>
  <w:style w:type="character" w:customStyle="1" w:styleId="TextbublinyChar">
    <w:name w:val="Text bubliny Char"/>
    <w:basedOn w:val="Standardnpsmoodstavce"/>
    <w:link w:val="Textbubliny"/>
    <w:uiPriority w:val="99"/>
    <w:rsid w:val="00500CAD"/>
    <w:rPr>
      <w:rFonts w:ascii="Tahoma" w:eastAsia="Times New Roman" w:hAnsi="Tahoma" w:cs="Times New Roman"/>
      <w:sz w:val="16"/>
      <w:szCs w:val="16"/>
    </w:rPr>
  </w:style>
  <w:style w:type="paragraph" w:styleId="Prosttext">
    <w:name w:val="Plain Text"/>
    <w:basedOn w:val="Normln"/>
    <w:link w:val="ProsttextChar"/>
    <w:unhideWhenUsed/>
    <w:rsid w:val="00500CAD"/>
    <w:pPr>
      <w:widowControl/>
      <w:autoSpaceDE/>
      <w:autoSpaceDN/>
      <w:spacing w:after="120"/>
      <w:ind w:firstLine="284"/>
      <w:jc w:val="both"/>
    </w:pPr>
    <w:rPr>
      <w:rFonts w:ascii="Calibri" w:eastAsia="Calibri" w:hAnsi="Calibri"/>
      <w:szCs w:val="21"/>
      <w:lang w:eastAsia="en-US" w:bidi="ar-SA"/>
    </w:rPr>
  </w:style>
  <w:style w:type="character" w:customStyle="1" w:styleId="ProsttextChar">
    <w:name w:val="Prostý text Char"/>
    <w:basedOn w:val="Standardnpsmoodstavce"/>
    <w:link w:val="Prosttext"/>
    <w:rsid w:val="00500CAD"/>
    <w:rPr>
      <w:rFonts w:ascii="Calibri" w:eastAsia="Calibri" w:hAnsi="Calibri" w:cs="Times New Roman"/>
      <w:szCs w:val="21"/>
    </w:rPr>
  </w:style>
  <w:style w:type="character" w:customStyle="1" w:styleId="Nadpis1Char">
    <w:name w:val="Nadpis 1 Char"/>
    <w:link w:val="Nadpis1"/>
    <w:rsid w:val="00500CAD"/>
    <w:rPr>
      <w:rFonts w:ascii="Times New Roman" w:eastAsia="Times New Roman" w:hAnsi="Times New Roman" w:cs="Times New Roman"/>
      <w:b/>
      <w:bCs/>
      <w:sz w:val="28"/>
      <w:szCs w:val="28"/>
      <w:lang w:val="cs-CZ" w:eastAsia="cs-CZ" w:bidi="cs-CZ"/>
    </w:rPr>
  </w:style>
  <w:style w:type="table" w:styleId="Mkatabulky">
    <w:name w:val="Table Grid"/>
    <w:basedOn w:val="Normlntabulka"/>
    <w:rsid w:val="00500CAD"/>
    <w:pPr>
      <w:widowControl/>
      <w:autoSpaceDE/>
      <w:autoSpaceDN/>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500CAD"/>
    <w:rPr>
      <w:rFonts w:ascii="Times New Roman" w:eastAsia="Times New Roman" w:hAnsi="Times New Roman" w:cs="Times New Roman"/>
      <w:b/>
      <w:bCs/>
      <w:sz w:val="24"/>
      <w:szCs w:val="24"/>
      <w:lang w:val="cs-CZ" w:eastAsia="cs-CZ" w:bidi="cs-CZ"/>
    </w:rPr>
  </w:style>
  <w:style w:type="paragraph" w:customStyle="1" w:styleId="Default">
    <w:name w:val="Default"/>
    <w:rsid w:val="00500CAD"/>
    <w:pPr>
      <w:widowControl/>
      <w:adjustRightInd w:val="0"/>
      <w:spacing w:after="120"/>
      <w:ind w:firstLine="284"/>
      <w:jc w:val="both"/>
    </w:pPr>
    <w:rPr>
      <w:rFonts w:ascii="Times New Roman" w:eastAsia="Times New Roman" w:hAnsi="Times New Roman" w:cs="Times New Roman"/>
      <w:color w:val="000000"/>
      <w:sz w:val="24"/>
      <w:szCs w:val="24"/>
      <w:lang w:val="cs-CZ" w:eastAsia="cs-CZ"/>
    </w:rPr>
  </w:style>
  <w:style w:type="paragraph" w:customStyle="1" w:styleId="normln1">
    <w:name w:val="normln1"/>
    <w:basedOn w:val="Normln"/>
    <w:rsid w:val="00500CAD"/>
    <w:pPr>
      <w:widowControl/>
      <w:autoSpaceDE/>
      <w:autoSpaceDN/>
      <w:spacing w:after="120"/>
      <w:ind w:left="340" w:firstLine="284"/>
      <w:jc w:val="both"/>
    </w:pPr>
    <w:rPr>
      <w:rFonts w:eastAsia="Arial Unicode MS"/>
      <w:b/>
      <w:bCs/>
      <w:sz w:val="18"/>
      <w:szCs w:val="18"/>
      <w:lang w:bidi="ar-SA"/>
    </w:rPr>
  </w:style>
  <w:style w:type="paragraph" w:styleId="Pedmtkomente">
    <w:name w:val="annotation subject"/>
    <w:basedOn w:val="Textkomente"/>
    <w:next w:val="Textkomente"/>
    <w:link w:val="PedmtkomenteChar"/>
    <w:uiPriority w:val="99"/>
    <w:rsid w:val="00500CAD"/>
    <w:rPr>
      <w:b/>
      <w:bCs/>
    </w:rPr>
  </w:style>
  <w:style w:type="character" w:customStyle="1" w:styleId="PedmtkomenteChar">
    <w:name w:val="Předmět komentáře Char"/>
    <w:basedOn w:val="TextkomenteChar"/>
    <w:link w:val="Pedmtkomente"/>
    <w:uiPriority w:val="99"/>
    <w:rsid w:val="00500CAD"/>
    <w:rPr>
      <w:rFonts w:ascii="Times New Roman" w:eastAsia="Times New Roman" w:hAnsi="Times New Roman" w:cs="Times New Roman"/>
      <w:b/>
      <w:bCs/>
      <w:sz w:val="20"/>
      <w:szCs w:val="20"/>
      <w:lang w:val="cs-CZ" w:eastAsia="cs-CZ"/>
    </w:rPr>
  </w:style>
  <w:style w:type="paragraph" w:styleId="Textpoznpodarou">
    <w:name w:val="footnote text"/>
    <w:basedOn w:val="Normln"/>
    <w:link w:val="TextpoznpodarouChar"/>
    <w:rsid w:val="00500CAD"/>
    <w:pPr>
      <w:widowControl/>
      <w:autoSpaceDE/>
      <w:autoSpaceDN/>
      <w:spacing w:after="120"/>
      <w:ind w:firstLine="284"/>
      <w:jc w:val="both"/>
    </w:pPr>
    <w:rPr>
      <w:sz w:val="20"/>
      <w:szCs w:val="20"/>
      <w:lang w:bidi="ar-SA"/>
    </w:rPr>
  </w:style>
  <w:style w:type="character" w:customStyle="1" w:styleId="TextpoznpodarouChar">
    <w:name w:val="Text pozn. pod čarou Char"/>
    <w:basedOn w:val="Standardnpsmoodstavce"/>
    <w:link w:val="Textpoznpodarou"/>
    <w:rsid w:val="00500CAD"/>
    <w:rPr>
      <w:rFonts w:ascii="Times New Roman" w:eastAsia="Times New Roman" w:hAnsi="Times New Roman" w:cs="Times New Roman"/>
      <w:sz w:val="20"/>
      <w:szCs w:val="20"/>
      <w:lang w:val="cs-CZ" w:eastAsia="cs-CZ"/>
    </w:rPr>
  </w:style>
  <w:style w:type="character" w:styleId="Znakapoznpodarou">
    <w:name w:val="footnote reference"/>
    <w:rsid w:val="00500CAD"/>
    <w:rPr>
      <w:vertAlign w:val="superscript"/>
    </w:rPr>
  </w:style>
  <w:style w:type="paragraph" w:styleId="Textvysvtlivek">
    <w:name w:val="endnote text"/>
    <w:basedOn w:val="Normln"/>
    <w:link w:val="TextvysvtlivekChar"/>
    <w:rsid w:val="00500CAD"/>
    <w:pPr>
      <w:widowControl/>
      <w:autoSpaceDE/>
      <w:autoSpaceDN/>
      <w:spacing w:after="120"/>
      <w:ind w:firstLine="284"/>
      <w:jc w:val="both"/>
    </w:pPr>
    <w:rPr>
      <w:sz w:val="20"/>
      <w:szCs w:val="20"/>
      <w:lang w:bidi="ar-SA"/>
    </w:rPr>
  </w:style>
  <w:style w:type="character" w:customStyle="1" w:styleId="TextvysvtlivekChar">
    <w:name w:val="Text vysvětlivek Char"/>
    <w:basedOn w:val="Standardnpsmoodstavce"/>
    <w:link w:val="Textvysvtlivek"/>
    <w:rsid w:val="00500CAD"/>
    <w:rPr>
      <w:rFonts w:ascii="Times New Roman" w:eastAsia="Times New Roman" w:hAnsi="Times New Roman" w:cs="Times New Roman"/>
      <w:sz w:val="20"/>
      <w:szCs w:val="20"/>
      <w:lang w:val="cs-CZ" w:eastAsia="cs-CZ"/>
    </w:rPr>
  </w:style>
  <w:style w:type="character" w:styleId="Odkaznavysvtlivky">
    <w:name w:val="endnote reference"/>
    <w:rsid w:val="00500CAD"/>
    <w:rPr>
      <w:vertAlign w:val="superscript"/>
    </w:rPr>
  </w:style>
  <w:style w:type="paragraph" w:styleId="Normlnweb">
    <w:name w:val="Normal (Web)"/>
    <w:basedOn w:val="Normln"/>
    <w:uiPriority w:val="99"/>
    <w:semiHidden/>
    <w:unhideWhenUsed/>
    <w:rsid w:val="00500CAD"/>
    <w:pPr>
      <w:widowControl/>
      <w:autoSpaceDE/>
      <w:autoSpaceDN/>
      <w:spacing w:before="100" w:beforeAutospacing="1" w:after="100" w:afterAutospacing="1"/>
      <w:ind w:firstLine="284"/>
      <w:jc w:val="both"/>
    </w:pPr>
    <w:rPr>
      <w:sz w:val="24"/>
      <w:szCs w:val="24"/>
      <w:lang w:bidi="ar-SA"/>
    </w:rPr>
  </w:style>
  <w:style w:type="character" w:styleId="Siln">
    <w:name w:val="Strong"/>
    <w:uiPriority w:val="22"/>
    <w:qFormat/>
    <w:rsid w:val="00500CAD"/>
    <w:rPr>
      <w:b/>
      <w:bCs/>
    </w:rPr>
  </w:style>
  <w:style w:type="paragraph" w:customStyle="1" w:styleId="Psmenkov">
    <w:name w:val="Písmenkový"/>
    <w:rsid w:val="00500CAD"/>
    <w:pPr>
      <w:autoSpaceDE/>
      <w:autoSpaceDN/>
      <w:spacing w:after="120"/>
      <w:ind w:left="568" w:hanging="284"/>
      <w:jc w:val="both"/>
    </w:pPr>
    <w:rPr>
      <w:rFonts w:ascii="Times New Roman" w:eastAsia="Times New Roman" w:hAnsi="Times New Roman" w:cs="Times New Roman"/>
      <w:color w:val="000000"/>
      <w:sz w:val="24"/>
      <w:szCs w:val="20"/>
      <w:lang w:val="cs-CZ" w:eastAsia="cs-CZ"/>
    </w:rPr>
  </w:style>
  <w:style w:type="paragraph" w:customStyle="1" w:styleId="Normln10">
    <w:name w:val="Normální 1"/>
    <w:basedOn w:val="Normln"/>
    <w:rsid w:val="00500CAD"/>
    <w:pPr>
      <w:tabs>
        <w:tab w:val="left" w:pos="284"/>
      </w:tabs>
      <w:autoSpaceDE/>
      <w:autoSpaceDN/>
      <w:spacing w:before="240" w:after="120"/>
      <w:ind w:firstLine="284"/>
      <w:jc w:val="center"/>
    </w:pPr>
    <w:rPr>
      <w:b/>
      <w:sz w:val="24"/>
      <w:szCs w:val="20"/>
      <w:lang w:bidi="ar-SA"/>
    </w:rPr>
  </w:style>
  <w:style w:type="paragraph" w:customStyle="1" w:styleId="Normln2">
    <w:name w:val="Normální 2"/>
    <w:basedOn w:val="Normln"/>
    <w:rsid w:val="00500CAD"/>
    <w:pPr>
      <w:autoSpaceDE/>
      <w:autoSpaceDN/>
      <w:spacing w:after="120"/>
      <w:ind w:firstLine="284"/>
      <w:jc w:val="center"/>
    </w:pPr>
    <w:rPr>
      <w:b/>
      <w:sz w:val="24"/>
      <w:szCs w:val="20"/>
      <w:lang w:bidi="ar-SA"/>
    </w:rPr>
  </w:style>
  <w:style w:type="character" w:styleId="slostrnky">
    <w:name w:val="page number"/>
    <w:rsid w:val="00500CAD"/>
  </w:style>
  <w:style w:type="paragraph" w:customStyle="1" w:styleId="rkovan">
    <w:name w:val="Čárkovaný"/>
    <w:rsid w:val="00500CAD"/>
    <w:pPr>
      <w:autoSpaceDE/>
      <w:autoSpaceDN/>
      <w:spacing w:after="120"/>
      <w:ind w:left="850" w:hanging="283"/>
      <w:jc w:val="both"/>
    </w:pPr>
    <w:rPr>
      <w:rFonts w:ascii="Times New Roman" w:eastAsia="Times New Roman" w:hAnsi="Times New Roman" w:cs="Times New Roman"/>
      <w:color w:val="000000"/>
      <w:sz w:val="24"/>
      <w:szCs w:val="20"/>
      <w:lang w:val="cs-CZ" w:eastAsia="cs-CZ"/>
    </w:rPr>
  </w:style>
  <w:style w:type="paragraph" w:customStyle="1" w:styleId="Seznam1">
    <w:name w:val="Seznam (1)"/>
    <w:basedOn w:val="Normln"/>
    <w:rsid w:val="00500CAD"/>
    <w:pPr>
      <w:widowControl/>
      <w:numPr>
        <w:numId w:val="5"/>
      </w:numPr>
      <w:tabs>
        <w:tab w:val="left" w:pos="567"/>
      </w:tabs>
      <w:autoSpaceDE/>
      <w:autoSpaceDN/>
      <w:spacing w:before="120" w:after="120"/>
      <w:jc w:val="both"/>
    </w:pPr>
    <w:rPr>
      <w:sz w:val="24"/>
      <w:szCs w:val="24"/>
      <w:lang w:bidi="ar-SA"/>
    </w:rPr>
  </w:style>
  <w:style w:type="character" w:styleId="Zdraznn">
    <w:name w:val="Emphasis"/>
    <w:qFormat/>
    <w:rsid w:val="00500CAD"/>
    <w:rPr>
      <w:i/>
      <w:iCs/>
    </w:rPr>
  </w:style>
  <w:style w:type="paragraph" w:customStyle="1" w:styleId="Normln3">
    <w:name w:val="Normální 3"/>
    <w:basedOn w:val="Normln"/>
    <w:link w:val="Normln3Char1"/>
    <w:rsid w:val="00500CAD"/>
    <w:pPr>
      <w:widowControl/>
      <w:autoSpaceDE/>
      <w:autoSpaceDN/>
      <w:spacing w:before="60" w:after="120"/>
      <w:ind w:firstLine="284"/>
      <w:jc w:val="both"/>
    </w:pPr>
    <w:rPr>
      <w:sz w:val="24"/>
      <w:szCs w:val="20"/>
      <w:lang w:bidi="ar-SA"/>
    </w:rPr>
  </w:style>
  <w:style w:type="character" w:customStyle="1" w:styleId="Normln3Char1">
    <w:name w:val="Normální 3 Char1"/>
    <w:link w:val="Normln3"/>
    <w:rsid w:val="00500CAD"/>
    <w:rPr>
      <w:rFonts w:ascii="Times New Roman" w:eastAsia="Times New Roman" w:hAnsi="Times New Roman" w:cs="Times New Roman"/>
      <w:sz w:val="24"/>
      <w:szCs w:val="20"/>
      <w:lang w:val="cs-CZ" w:eastAsia="cs-CZ"/>
    </w:rPr>
  </w:style>
  <w:style w:type="paragraph" w:styleId="Revize">
    <w:name w:val="Revision"/>
    <w:hidden/>
    <w:uiPriority w:val="99"/>
    <w:semiHidden/>
    <w:rsid w:val="00500CAD"/>
    <w:pPr>
      <w:widowControl/>
      <w:autoSpaceDE/>
      <w:autoSpaceDN/>
    </w:pPr>
    <w:rPr>
      <w:rFonts w:ascii="Times New Roman" w:eastAsia="Times New Roman" w:hAnsi="Times New Roman" w:cs="Times New Roman"/>
      <w:sz w:val="24"/>
      <w:szCs w:val="24"/>
      <w:lang w:val="cs-CZ" w:eastAsia="cs-CZ"/>
    </w:rPr>
  </w:style>
  <w:style w:type="character" w:customStyle="1" w:styleId="nov">
    <w:name w:val="nové"/>
    <w:qFormat/>
    <w:rsid w:val="00500CAD"/>
    <w:rPr>
      <w:rFonts w:ascii="Times New Roman" w:hAnsi="Times New Roman"/>
      <w:b/>
      <w:i/>
      <w:color w:val="6666FF"/>
    </w:rPr>
  </w:style>
  <w:style w:type="paragraph" w:customStyle="1" w:styleId="odstavce">
    <w:name w:val="odstavce"/>
    <w:basedOn w:val="Normln"/>
    <w:qFormat/>
    <w:rsid w:val="00500CAD"/>
    <w:pPr>
      <w:widowControl/>
      <w:tabs>
        <w:tab w:val="left" w:pos="737"/>
        <w:tab w:val="num" w:pos="1701"/>
      </w:tabs>
      <w:autoSpaceDE/>
      <w:autoSpaceDN/>
      <w:ind w:firstLine="283"/>
      <w:jc w:val="both"/>
    </w:pPr>
    <w:rPr>
      <w:rFonts w:eastAsia="SimSun" w:cs="Lucida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6664</Words>
  <Characters>39318</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děkana      1</vt:lpstr>
    </vt:vector>
  </TitlesOfParts>
  <Company>Univerzita Tomáše Bati ve Zlíně</Company>
  <LinksUpToDate>false</LinksUpToDate>
  <CharactersWithSpaces>45891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děkana      1</dc:title>
  <dc:creator>Šímová</dc:creator>
  <cp:lastModifiedBy>Jitka Kremplová</cp:lastModifiedBy>
  <cp:revision>4</cp:revision>
  <cp:lastPrinted>2019-12-09T12:45:00Z</cp:lastPrinted>
  <dcterms:created xsi:type="dcterms:W3CDTF">2019-12-10T12:07:00Z</dcterms:created>
  <dcterms:modified xsi:type="dcterms:W3CDTF">2019-12-10T12:32:00Z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2019-08-07T00:00:00Z</vt:filetime>
  </property>
  <property fmtid="{D5CDD505-2E9C-101B-9397-08002B2CF9AE}" pid="3" name="Creator">
    <vt:lpwstr>Microsoft® Word 2016</vt:lpwstr>
  </property>
  <property fmtid="{D5CDD505-2E9C-101B-9397-08002B2CF9AE}" pid="4" name="LastSaved">
    <vt:filetime>2019-11-21T00:00:00Z</vt:filetime>
  </property>
</Properties>
</file>